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EF" w:rsidRPr="00C5674D" w:rsidRDefault="00662EC4" w:rsidP="00C5674D">
      <w:pPr>
        <w:tabs>
          <w:tab w:val="left" w:pos="4668"/>
        </w:tabs>
        <w:jc w:val="both"/>
        <w:outlineLvl w:val="0"/>
        <w:rPr>
          <w:b/>
          <w:sz w:val="22"/>
          <w:szCs w:val="22"/>
          <w:lang w:val="it-IT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14.45pt;margin-top:-80.05pt;width:19.8pt;height:61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djsQIAALYFAAAOAAAAZHJzL2Uyb0RvYy54bWysVNtu2zAMfR+wfxD07voyJbGNOkUbx8OA&#10;7gK0+wDFkmNhtmRIapxu2L+PkpM0bTFg2OYHQxKpQx7yiJdX+75DO66NULLA8UWEEZe1YkJuC/z1&#10;vgpSjIylktFOSV7gR27w1fLtm8txyHmiWtUxrhGASJOPQ4Fba4c8DE3d8p6aCzVwCcZG6Z5a2Opt&#10;yDQdAb3vwiSK5uGoNBu0qrkxcFpORrz0+E3Da/u5aQy3qCsw5Gb9X/v/xv3D5SXNt5oOragPadC/&#10;yKKnQkLQE1RJLUUPWryC6kWtlVGNvahVH6qmETX3HIBNHL1gc9fSgXsuUBwznMpk/h9s/Wn3RSPB&#10;CpxgJGkPLbrne9vwjqHEVWccTA5OdwO42f2N2kOXPVMz3Kr6m0FSrVoqt/xaazW2nDLILnY3w7Or&#10;E45xIJvxo2IQhj5Y5YH2je5d6aAYCNChS4+nzkAqqIbDZBaTOVhqMC1SksLaRaD58fKgjX3PVY/c&#10;osAaGu/B6e7W2Mn16OJiSVWJroNzmnfy2QFgTicQGq46m0vC9/JHFmXrdJ2SgCTzdUCisgyuqxUJ&#10;5lW8mJXvytWqjH+6uDHJW8EYly7MUVcx+bO+HRQ+KeKkLKM6wRycS8no7WbVabSjoOvKf4eCnLmF&#10;z9Pw9QIuLyjFCYlukiyo5ukiIBWZBdkiSoMozm6yeUQyUlbPKd0Kyf+dEhoLnM2S2aSl33KL/Pea&#10;G817YWFydKIvcHpyorlT4Foy31pLRTetz0rh0n8qBbT72GivVyfRSax2v9kDihPxRrFHUK5WoCwQ&#10;IYw7WLRKf8dohNFRYAmzDaPugwTtZzEhbtL4DZktEtjoc8vm3EJlDUAFthhNy5WdptPDoMW2hTjT&#10;a5PqGt5LI7yWn3I6vDIYDp7SYZC56XO+915P43b5CwAA//8DAFBLAwQUAAYACAAAACEAGnhTeuQA&#10;AAAMAQAADwAAAGRycy9kb3ducmV2LnhtbEyPwU7DMAyG70i8Q2QkLmhL221VKU0nBIIL0xDbDhzT&#10;JrSFxqmSrCs8/cwJjrY//f7+Yj2Zno3a+c6igHgeAdNYW9VhI+Cwf5plwHyQqGRvUQv41h7W5eVF&#10;IXNlT/imx11oGIWgz6WANoQh59zXrTbSz+2gkW4f1hkZaHQNV06eKNz0PImilBvZIX1o5aAfWl1/&#10;7Y5GwM+r29gk2TzH1fuiG8Pjzef2ZSvE9dV0fwcs6Cn8wfCrT+pQklNlj6g86wUsk+yWUAGzOI1i&#10;YIQs02wFrKLVIl0BLwv+v0R5BgAA//8DAFBLAQItABQABgAIAAAAIQC2gziS/gAAAOEBAAATAAAA&#10;AAAAAAAAAAAAAAAAAABbQ29udGVudF9UeXBlc10ueG1sUEsBAi0AFAAGAAgAAAAhADj9If/WAAAA&#10;lAEAAAsAAAAAAAAAAAAAAAAALwEAAF9yZWxzLy5yZWxzUEsBAi0AFAAGAAgAAAAhAMk/V2OxAgAA&#10;tgUAAA4AAAAAAAAAAAAAAAAALgIAAGRycy9lMm9Eb2MueG1sUEsBAi0AFAAGAAgAAAAhABp4U3rk&#10;AAAADAEAAA8AAAAAAAAAAAAAAAAACwUAAGRycy9kb3ducmV2LnhtbFBLBQYAAAAABAAEAPMAAAAc&#10;BgAAAAA=&#10;" filled="f" stroked="f">
            <v:textbox>
              <w:txbxContent>
                <w:p w:rsidR="00E83D99" w:rsidRDefault="00E83D99" w:rsidP="00242BEF">
                  <w:pPr>
                    <w:jc w:val="right"/>
                  </w:pPr>
                </w:p>
              </w:txbxContent>
            </v:textbox>
          </v:shape>
        </w:pict>
      </w:r>
      <w:r w:rsidR="00C5674D" w:rsidRPr="00C5674D">
        <w:rPr>
          <w:b/>
          <w:sz w:val="22"/>
          <w:szCs w:val="22"/>
          <w:lang w:val="it-IT"/>
        </w:rPr>
        <w:t xml:space="preserve">Stampa </w:t>
      </w:r>
    </w:p>
    <w:p w:rsidR="00C5674D" w:rsidRPr="00C5674D" w:rsidRDefault="00C5674D" w:rsidP="00C5674D">
      <w:pPr>
        <w:tabs>
          <w:tab w:val="left" w:pos="4668"/>
        </w:tabs>
        <w:jc w:val="both"/>
        <w:outlineLvl w:val="0"/>
        <w:rPr>
          <w:b/>
          <w:sz w:val="22"/>
          <w:szCs w:val="22"/>
          <w:lang w:val="it-IT"/>
        </w:rPr>
      </w:pPr>
    </w:p>
    <w:p w:rsidR="00242BEF" w:rsidRPr="00C5674D" w:rsidRDefault="00C5674D" w:rsidP="00242BEF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8"/>
          <w:szCs w:val="28"/>
          <w:lang w:val="it-IT"/>
        </w:rPr>
      </w:pPr>
      <w:r w:rsidRPr="00C5674D">
        <w:rPr>
          <w:rFonts w:cs="Arial"/>
          <w:b/>
          <w:sz w:val="28"/>
          <w:szCs w:val="28"/>
          <w:lang w:val="it-IT"/>
        </w:rPr>
        <w:t>D</w:t>
      </w:r>
      <w:r w:rsidR="00B4295E">
        <w:rPr>
          <w:rFonts w:cs="Arial"/>
          <w:b/>
          <w:sz w:val="28"/>
          <w:szCs w:val="28"/>
          <w:lang w:val="it-IT"/>
        </w:rPr>
        <w:t>e</w:t>
      </w:r>
      <w:r w:rsidRPr="00C5674D">
        <w:rPr>
          <w:rFonts w:cs="Arial"/>
          <w:b/>
          <w:sz w:val="28"/>
          <w:szCs w:val="28"/>
          <w:lang w:val="it-IT"/>
        </w:rPr>
        <w:t>butto di success</w:t>
      </w:r>
      <w:r>
        <w:rPr>
          <w:rFonts w:cs="Arial"/>
          <w:b/>
          <w:sz w:val="28"/>
          <w:szCs w:val="28"/>
          <w:lang w:val="it-IT"/>
        </w:rPr>
        <w:t>o per il quartetto fieristico indiano</w:t>
      </w:r>
    </w:p>
    <w:p w:rsidR="00242BEF" w:rsidRPr="00B4295E" w:rsidRDefault="00B4295E" w:rsidP="00993020"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  <w:lang w:val="it-IT"/>
        </w:rPr>
      </w:pPr>
      <w:r w:rsidRPr="00B4295E">
        <w:rPr>
          <w:rFonts w:cs="Arial"/>
          <w:b/>
          <w:sz w:val="24"/>
          <w:szCs w:val="24"/>
          <w:lang w:val="it-IT"/>
        </w:rPr>
        <w:t>Circa 10.000 visitatori al</w:t>
      </w:r>
      <w:r w:rsidR="009C24D6">
        <w:rPr>
          <w:rFonts w:cs="Arial"/>
          <w:b/>
          <w:sz w:val="24"/>
          <w:szCs w:val="24"/>
          <w:lang w:val="it-IT"/>
        </w:rPr>
        <w:t xml:space="preserve">le fiere </w:t>
      </w:r>
      <w:r w:rsidR="009C4068" w:rsidRPr="00B4295E">
        <w:rPr>
          <w:rFonts w:cs="Arial"/>
          <w:b/>
          <w:sz w:val="24"/>
          <w:szCs w:val="24"/>
          <w:lang w:val="it-IT"/>
        </w:rPr>
        <w:t>pacprocess Indi</w:t>
      </w:r>
      <w:r>
        <w:rPr>
          <w:rFonts w:cs="Arial"/>
          <w:b/>
          <w:sz w:val="24"/>
          <w:szCs w:val="24"/>
          <w:lang w:val="it-IT"/>
        </w:rPr>
        <w:t xml:space="preserve">a, indiapack, food pex India ed alla parallela </w:t>
      </w:r>
      <w:r w:rsidR="00993020" w:rsidRPr="00B4295E">
        <w:rPr>
          <w:rFonts w:cs="Arial"/>
          <w:b/>
          <w:sz w:val="24"/>
          <w:szCs w:val="24"/>
          <w:lang w:val="it-IT"/>
        </w:rPr>
        <w:t xml:space="preserve">drink technology India; </w:t>
      </w:r>
      <w:r>
        <w:rPr>
          <w:rFonts w:cs="Arial"/>
          <w:b/>
          <w:sz w:val="24"/>
          <w:szCs w:val="24"/>
          <w:lang w:val="it-IT"/>
        </w:rPr>
        <w:t>espositori molto soddisfatti</w:t>
      </w:r>
    </w:p>
    <w:p w:rsidR="00242BEF" w:rsidRPr="00B4295E" w:rsidRDefault="00242BEF" w:rsidP="00242BEF">
      <w:pPr>
        <w:jc w:val="both"/>
        <w:rPr>
          <w:b/>
          <w:sz w:val="22"/>
          <w:szCs w:val="22"/>
          <w:lang w:val="it-IT"/>
        </w:rPr>
      </w:pPr>
    </w:p>
    <w:p w:rsidR="009C4068" w:rsidRPr="00AA25CC" w:rsidRDefault="00B4295E" w:rsidP="00E13FC0">
      <w:pPr>
        <w:spacing w:line="360" w:lineRule="auto"/>
        <w:jc w:val="both"/>
        <w:rPr>
          <w:rFonts w:cs="Arial"/>
          <w:i/>
          <w:sz w:val="22"/>
          <w:szCs w:val="22"/>
          <w:lang w:val="it-IT"/>
        </w:rPr>
      </w:pPr>
      <w:r w:rsidRPr="008625E5">
        <w:rPr>
          <w:rFonts w:cs="Arial"/>
          <w:i/>
          <w:sz w:val="22"/>
          <w:szCs w:val="22"/>
          <w:lang w:val="it-IT"/>
        </w:rPr>
        <w:t>L´Associazione Fieristica delle Fiere</w:t>
      </w:r>
      <w:r w:rsidR="009C24D6">
        <w:rPr>
          <w:rFonts w:cs="Arial"/>
          <w:i/>
          <w:sz w:val="22"/>
          <w:szCs w:val="22"/>
          <w:lang w:val="it-IT"/>
        </w:rPr>
        <w:t>,</w:t>
      </w:r>
      <w:r w:rsidRPr="008625E5">
        <w:rPr>
          <w:rFonts w:cs="Arial"/>
          <w:i/>
          <w:sz w:val="22"/>
          <w:szCs w:val="22"/>
          <w:lang w:val="it-IT"/>
        </w:rPr>
        <w:t xml:space="preserve"> </w:t>
      </w:r>
      <w:r w:rsidR="009C24D6">
        <w:rPr>
          <w:rFonts w:cs="Arial"/>
          <w:i/>
          <w:sz w:val="22"/>
          <w:szCs w:val="22"/>
          <w:lang w:val="it-IT"/>
        </w:rPr>
        <w:t>facente parte dell’</w:t>
      </w:r>
      <w:r w:rsidRPr="008625E5">
        <w:rPr>
          <w:rFonts w:cs="Arial"/>
          <w:i/>
          <w:sz w:val="22"/>
          <w:szCs w:val="22"/>
          <w:lang w:val="it-IT"/>
        </w:rPr>
        <w:t>interpack alliance</w:t>
      </w:r>
      <w:r w:rsidR="009C24D6">
        <w:rPr>
          <w:rFonts w:cs="Arial"/>
          <w:i/>
          <w:sz w:val="22"/>
          <w:szCs w:val="22"/>
          <w:lang w:val="it-IT"/>
        </w:rPr>
        <w:t>,</w:t>
      </w:r>
      <w:r w:rsidRPr="008625E5">
        <w:rPr>
          <w:rFonts w:cs="Arial"/>
          <w:i/>
          <w:sz w:val="22"/>
          <w:szCs w:val="22"/>
          <w:lang w:val="it-IT"/>
        </w:rPr>
        <w:t xml:space="preserve"> pacprocess India, indiapack e</w:t>
      </w:r>
      <w:r w:rsidR="009C4068" w:rsidRPr="008625E5">
        <w:rPr>
          <w:rFonts w:cs="Arial"/>
          <w:i/>
          <w:sz w:val="22"/>
          <w:szCs w:val="22"/>
          <w:lang w:val="it-IT"/>
        </w:rPr>
        <w:t xml:space="preserve"> food pex India </w:t>
      </w:r>
      <w:r w:rsidRPr="008625E5">
        <w:rPr>
          <w:rFonts w:cs="Arial"/>
          <w:i/>
          <w:sz w:val="22"/>
          <w:szCs w:val="22"/>
          <w:lang w:val="it-IT"/>
        </w:rPr>
        <w:t xml:space="preserve">nonché la fiera parallela drink technology </w:t>
      </w:r>
      <w:r w:rsidR="009C24D6">
        <w:rPr>
          <w:rFonts w:cs="Arial"/>
          <w:i/>
          <w:sz w:val="22"/>
          <w:szCs w:val="22"/>
          <w:lang w:val="it-IT"/>
        </w:rPr>
        <w:t xml:space="preserve">India, </w:t>
      </w:r>
      <w:r w:rsidR="008625E5" w:rsidRPr="008625E5">
        <w:rPr>
          <w:rFonts w:cs="Arial"/>
          <w:i/>
          <w:sz w:val="22"/>
          <w:szCs w:val="22"/>
          <w:lang w:val="it-IT"/>
        </w:rPr>
        <w:t>organizzata dalla Messe München, hanno avuto u</w:t>
      </w:r>
      <w:r w:rsidR="000D7C64">
        <w:rPr>
          <w:rFonts w:cs="Arial"/>
          <w:i/>
          <w:sz w:val="22"/>
          <w:szCs w:val="22"/>
          <w:lang w:val="it-IT"/>
        </w:rPr>
        <w:t>n debutto molto elogiato a N</w:t>
      </w:r>
      <w:r w:rsidR="00C1344F">
        <w:rPr>
          <w:rFonts w:cs="Arial"/>
          <w:i/>
          <w:sz w:val="22"/>
          <w:szCs w:val="22"/>
          <w:lang w:val="it-IT"/>
        </w:rPr>
        <w:t xml:space="preserve">uova </w:t>
      </w:r>
      <w:r w:rsidR="008625E5" w:rsidRPr="00AA25CC">
        <w:rPr>
          <w:rFonts w:cs="Arial"/>
          <w:i/>
          <w:sz w:val="22"/>
          <w:szCs w:val="22"/>
          <w:lang w:val="it-IT"/>
        </w:rPr>
        <w:t xml:space="preserve">Delhi. </w:t>
      </w:r>
      <w:r w:rsidR="009C24D6" w:rsidRPr="00AA25CC">
        <w:rPr>
          <w:rFonts w:cs="Arial"/>
          <w:i/>
          <w:sz w:val="22"/>
          <w:szCs w:val="22"/>
          <w:lang w:val="it-IT"/>
        </w:rPr>
        <w:t>Sia il concetto delle fiere, complementari tra di loro, nel settore degli imballaggi</w:t>
      </w:r>
      <w:r w:rsidR="00AA25CC" w:rsidRPr="00AA25CC">
        <w:rPr>
          <w:rFonts w:cs="Arial"/>
          <w:i/>
          <w:sz w:val="22"/>
          <w:szCs w:val="22"/>
          <w:lang w:val="it-IT"/>
        </w:rPr>
        <w:t>,</w:t>
      </w:r>
      <w:r w:rsidR="009C24D6" w:rsidRPr="00AA25CC">
        <w:rPr>
          <w:rFonts w:cs="Arial"/>
          <w:i/>
          <w:sz w:val="22"/>
          <w:szCs w:val="22"/>
          <w:lang w:val="it-IT"/>
        </w:rPr>
        <w:t xml:space="preserve"> e </w:t>
      </w:r>
      <w:r w:rsidR="00AA25CC" w:rsidRPr="00AA25CC">
        <w:rPr>
          <w:rFonts w:cs="Arial"/>
          <w:i/>
          <w:sz w:val="22"/>
          <w:szCs w:val="22"/>
          <w:lang w:val="it-IT"/>
        </w:rPr>
        <w:t xml:space="preserve">la </w:t>
      </w:r>
      <w:r w:rsidR="009C24D6" w:rsidRPr="00AA25CC">
        <w:rPr>
          <w:rFonts w:cs="Arial"/>
          <w:i/>
          <w:sz w:val="22"/>
          <w:szCs w:val="22"/>
          <w:lang w:val="it-IT"/>
        </w:rPr>
        <w:t>correlata industria di trasformazione, (interpack alliance Messen)</w:t>
      </w:r>
      <w:r w:rsidR="00AA25CC" w:rsidRPr="00AA25CC">
        <w:rPr>
          <w:rFonts w:cs="Arial"/>
          <w:i/>
          <w:sz w:val="22"/>
          <w:szCs w:val="22"/>
          <w:lang w:val="it-IT"/>
        </w:rPr>
        <w:t>,</w:t>
      </w:r>
      <w:r w:rsidR="009C24D6" w:rsidRPr="00AA25CC">
        <w:rPr>
          <w:rFonts w:cs="Arial"/>
          <w:i/>
          <w:sz w:val="22"/>
          <w:szCs w:val="22"/>
          <w:lang w:val="it-IT"/>
        </w:rPr>
        <w:t xml:space="preserve"> nonché i temi drink technology – Tecnologia delle bevande, Dairy and Liquid Food</w:t>
      </w:r>
      <w:r w:rsidR="00C1344F">
        <w:rPr>
          <w:rFonts w:cs="Arial"/>
          <w:i/>
          <w:sz w:val="22"/>
          <w:szCs w:val="22"/>
          <w:lang w:val="it-IT"/>
        </w:rPr>
        <w:t xml:space="preserve"> </w:t>
      </w:r>
      <w:r w:rsidR="009C24D6" w:rsidRPr="00AA25CC">
        <w:rPr>
          <w:rFonts w:cs="Arial"/>
          <w:i/>
          <w:sz w:val="22"/>
          <w:szCs w:val="22"/>
          <w:lang w:val="it-IT"/>
        </w:rPr>
        <w:t>- latte ed alimenti liquidi (drink technology India, Messe München)</w:t>
      </w:r>
      <w:r w:rsidR="00AA25CC" w:rsidRPr="00AA25CC">
        <w:rPr>
          <w:rFonts w:cs="Arial"/>
          <w:i/>
          <w:sz w:val="22"/>
          <w:szCs w:val="22"/>
          <w:lang w:val="it-IT"/>
        </w:rPr>
        <w:t>,</w:t>
      </w:r>
      <w:r w:rsidR="009C24D6" w:rsidRPr="00AA25CC">
        <w:rPr>
          <w:rFonts w:cs="Arial"/>
          <w:i/>
          <w:sz w:val="22"/>
          <w:szCs w:val="22"/>
          <w:lang w:val="it-IT"/>
        </w:rPr>
        <w:t xml:space="preserve"> così come pure la nuova sede a Nu</w:t>
      </w:r>
      <w:r w:rsidR="00C1344F">
        <w:rPr>
          <w:rFonts w:cs="Arial"/>
          <w:i/>
          <w:sz w:val="22"/>
          <w:szCs w:val="22"/>
          <w:lang w:val="it-IT"/>
        </w:rPr>
        <w:t xml:space="preserve">ova </w:t>
      </w:r>
      <w:r w:rsidR="009C24D6" w:rsidRPr="00AA25CC">
        <w:rPr>
          <w:rFonts w:cs="Arial"/>
          <w:i/>
          <w:sz w:val="22"/>
          <w:szCs w:val="22"/>
          <w:lang w:val="it-IT"/>
        </w:rPr>
        <w:t>Delhi</w:t>
      </w:r>
      <w:r w:rsidR="00AA25CC" w:rsidRPr="00AA25CC">
        <w:rPr>
          <w:rFonts w:cs="Arial"/>
          <w:i/>
          <w:sz w:val="22"/>
          <w:szCs w:val="22"/>
          <w:lang w:val="it-IT"/>
        </w:rPr>
        <w:t xml:space="preserve">, </w:t>
      </w:r>
      <w:r w:rsidR="009C24D6" w:rsidRPr="00AA25CC">
        <w:rPr>
          <w:rFonts w:cs="Arial"/>
          <w:i/>
          <w:sz w:val="22"/>
          <w:szCs w:val="22"/>
          <w:lang w:val="it-IT"/>
        </w:rPr>
        <w:t>sostitutiva di Mumbai</w:t>
      </w:r>
      <w:r w:rsidR="00AA25CC" w:rsidRPr="00AA25CC">
        <w:rPr>
          <w:rFonts w:cs="Arial"/>
          <w:i/>
          <w:sz w:val="22"/>
          <w:szCs w:val="22"/>
          <w:lang w:val="it-IT"/>
        </w:rPr>
        <w:t>, hanno riscontrato una buona accetta</w:t>
      </w:r>
      <w:r w:rsidR="00C1344F">
        <w:rPr>
          <w:rFonts w:cs="Arial"/>
          <w:i/>
          <w:sz w:val="22"/>
          <w:szCs w:val="22"/>
          <w:lang w:val="it-IT"/>
        </w:rPr>
        <w:t>zione</w:t>
      </w:r>
      <w:r w:rsidR="00AA25CC" w:rsidRPr="00AA25CC">
        <w:rPr>
          <w:rFonts w:cs="Arial"/>
          <w:i/>
          <w:sz w:val="22"/>
          <w:szCs w:val="22"/>
          <w:lang w:val="it-IT"/>
        </w:rPr>
        <w:t xml:space="preserve"> da parte delle imprese.</w:t>
      </w:r>
      <w:r w:rsidR="00AA25CC">
        <w:rPr>
          <w:rFonts w:cs="Arial"/>
          <w:i/>
          <w:color w:val="FF0000"/>
          <w:sz w:val="22"/>
          <w:szCs w:val="22"/>
          <w:lang w:val="it-IT"/>
        </w:rPr>
        <w:t xml:space="preserve"> </w:t>
      </w:r>
      <w:r w:rsidR="00786A3A">
        <w:rPr>
          <w:rFonts w:cs="Arial"/>
          <w:i/>
          <w:sz w:val="22"/>
          <w:szCs w:val="22"/>
          <w:lang w:val="it-IT"/>
        </w:rPr>
        <w:t xml:space="preserve">Complessivamente 212 espositori si sono presentati su una superficie espositiva di circa 11.000 metri quadrati attirando 9.699 visitatori specializzati sul comprensorio fieristico </w:t>
      </w:r>
      <w:r w:rsidR="00E13FC0" w:rsidRPr="00786A3A">
        <w:rPr>
          <w:rFonts w:cs="Arial"/>
          <w:i/>
          <w:sz w:val="22"/>
          <w:szCs w:val="22"/>
          <w:lang w:val="it-IT"/>
        </w:rPr>
        <w:t xml:space="preserve">Pragati Maidan. </w:t>
      </w:r>
      <w:r w:rsidR="009A3DAB" w:rsidRPr="009A3DAB">
        <w:rPr>
          <w:rFonts w:cs="Arial"/>
          <w:i/>
          <w:sz w:val="22"/>
          <w:szCs w:val="22"/>
          <w:lang w:val="it-IT"/>
        </w:rPr>
        <w:t xml:space="preserve">Altri </w:t>
      </w:r>
      <w:r w:rsidR="00A92465" w:rsidRPr="009A3DAB">
        <w:rPr>
          <w:rFonts w:cs="Arial"/>
          <w:i/>
          <w:sz w:val="22"/>
          <w:szCs w:val="22"/>
          <w:lang w:val="it-IT"/>
        </w:rPr>
        <w:t>600</w:t>
      </w:r>
      <w:r w:rsidR="001A6FA0" w:rsidRPr="009A3DAB">
        <w:rPr>
          <w:rFonts w:cs="Arial"/>
          <w:i/>
          <w:sz w:val="22"/>
          <w:szCs w:val="22"/>
          <w:lang w:val="it-IT"/>
        </w:rPr>
        <w:t xml:space="preserve"> </w:t>
      </w:r>
      <w:r w:rsidR="009A3DAB" w:rsidRPr="009A3DAB">
        <w:rPr>
          <w:rFonts w:cs="Arial"/>
          <w:i/>
          <w:sz w:val="22"/>
          <w:szCs w:val="22"/>
          <w:lang w:val="it-IT"/>
        </w:rPr>
        <w:t>partecipanti hanno visitato</w:t>
      </w:r>
      <w:r w:rsidR="00AA25CC">
        <w:rPr>
          <w:rFonts w:cs="Arial"/>
          <w:i/>
          <w:sz w:val="22"/>
          <w:szCs w:val="22"/>
          <w:lang w:val="it-IT"/>
        </w:rPr>
        <w:t xml:space="preserve"> la fiera</w:t>
      </w:r>
      <w:r w:rsidR="009A3DAB" w:rsidRPr="009A3DAB">
        <w:rPr>
          <w:rFonts w:cs="Arial"/>
          <w:i/>
          <w:sz w:val="22"/>
          <w:szCs w:val="22"/>
          <w:lang w:val="it-IT"/>
        </w:rPr>
        <w:t xml:space="preserve"> </w:t>
      </w:r>
      <w:r w:rsidR="00BA590E">
        <w:rPr>
          <w:rFonts w:cs="Arial"/>
          <w:i/>
          <w:sz w:val="22"/>
          <w:szCs w:val="22"/>
          <w:lang w:val="it-IT"/>
        </w:rPr>
        <w:t>“</w:t>
      </w:r>
      <w:r w:rsidR="001A6FA0" w:rsidRPr="009A3DAB">
        <w:rPr>
          <w:rFonts w:cs="Arial"/>
          <w:i/>
          <w:sz w:val="22"/>
          <w:szCs w:val="22"/>
          <w:lang w:val="it-IT"/>
        </w:rPr>
        <w:t>ISPI International Summit f</w:t>
      </w:r>
      <w:r w:rsidR="009C039E" w:rsidRPr="009A3DAB">
        <w:rPr>
          <w:rFonts w:cs="Arial"/>
          <w:i/>
          <w:sz w:val="22"/>
          <w:szCs w:val="22"/>
          <w:lang w:val="it-IT"/>
        </w:rPr>
        <w:t>or Packaging Industry“</w:t>
      </w:r>
      <w:r w:rsidR="001A6FA0" w:rsidRPr="009A3DAB">
        <w:rPr>
          <w:rFonts w:cs="Arial"/>
          <w:i/>
          <w:sz w:val="22"/>
          <w:szCs w:val="22"/>
          <w:lang w:val="it-IT"/>
        </w:rPr>
        <w:t xml:space="preserve"> </w:t>
      </w:r>
      <w:r w:rsidR="009A3DAB">
        <w:rPr>
          <w:rFonts w:cs="Arial"/>
          <w:i/>
          <w:sz w:val="22"/>
          <w:szCs w:val="22"/>
          <w:lang w:val="it-IT"/>
        </w:rPr>
        <w:t xml:space="preserve">dell’Istituto Indiano degli imballaggi - </w:t>
      </w:r>
      <w:r w:rsidR="001A6FA0" w:rsidRPr="009A3DAB">
        <w:rPr>
          <w:rFonts w:cs="Arial"/>
          <w:i/>
          <w:sz w:val="22"/>
          <w:szCs w:val="22"/>
          <w:lang w:val="it-IT"/>
        </w:rPr>
        <w:t>Indi</w:t>
      </w:r>
      <w:r w:rsidR="00AA25CC">
        <w:rPr>
          <w:rFonts w:cs="Arial"/>
          <w:i/>
          <w:sz w:val="22"/>
          <w:szCs w:val="22"/>
          <w:lang w:val="it-IT"/>
        </w:rPr>
        <w:t xml:space="preserve">an Institute of Packaging (IIP), tenutasi contemporaneamente nello stesso comprensorio. In considerazione </w:t>
      </w:r>
      <w:r w:rsidR="009A3DAB" w:rsidRPr="009A3DAB">
        <w:rPr>
          <w:rFonts w:cs="Arial"/>
          <w:i/>
          <w:sz w:val="22"/>
          <w:szCs w:val="22"/>
          <w:lang w:val="it-IT"/>
        </w:rPr>
        <w:t>dell’importanza dell’industria dell’imballaggio</w:t>
      </w:r>
      <w:r w:rsidR="00AA25CC">
        <w:rPr>
          <w:rFonts w:cs="Arial"/>
          <w:i/>
          <w:sz w:val="22"/>
          <w:szCs w:val="22"/>
          <w:lang w:val="it-IT"/>
        </w:rPr>
        <w:t>,</w:t>
      </w:r>
      <w:r w:rsidR="009A3DAB" w:rsidRPr="009A3DAB">
        <w:rPr>
          <w:rFonts w:cs="Arial"/>
          <w:i/>
          <w:sz w:val="22"/>
          <w:szCs w:val="22"/>
          <w:lang w:val="it-IT"/>
        </w:rPr>
        <w:t xml:space="preserve"> per la crescita </w:t>
      </w:r>
      <w:r w:rsidR="009A3DAB">
        <w:rPr>
          <w:rFonts w:cs="Arial"/>
          <w:i/>
          <w:sz w:val="22"/>
          <w:szCs w:val="22"/>
          <w:lang w:val="it-IT"/>
        </w:rPr>
        <w:t xml:space="preserve">economica dell’India, </w:t>
      </w:r>
      <w:r w:rsidR="00AA25CC">
        <w:rPr>
          <w:rFonts w:cs="Arial"/>
          <w:i/>
          <w:sz w:val="22"/>
          <w:szCs w:val="22"/>
          <w:lang w:val="it-IT"/>
        </w:rPr>
        <w:t xml:space="preserve">il </w:t>
      </w:r>
      <w:r w:rsidR="009A3DAB">
        <w:rPr>
          <w:rFonts w:cs="Arial"/>
          <w:i/>
          <w:sz w:val="22"/>
          <w:szCs w:val="22"/>
          <w:lang w:val="it-IT"/>
        </w:rPr>
        <w:t>m</w:t>
      </w:r>
      <w:r w:rsidR="009A3DAB" w:rsidRPr="009A3DAB">
        <w:rPr>
          <w:rFonts w:cs="Arial"/>
          <w:i/>
          <w:sz w:val="22"/>
          <w:szCs w:val="22"/>
          <w:lang w:val="it-IT"/>
        </w:rPr>
        <w:t xml:space="preserve">otto della conferenza di quest’anno </w:t>
      </w:r>
      <w:r w:rsidR="009A3DAB">
        <w:rPr>
          <w:rFonts w:cs="Arial"/>
          <w:i/>
          <w:sz w:val="22"/>
          <w:szCs w:val="22"/>
          <w:lang w:val="it-IT"/>
        </w:rPr>
        <w:t xml:space="preserve">è stato: </w:t>
      </w:r>
      <w:r w:rsidR="0050066E">
        <w:rPr>
          <w:rFonts w:cs="Arial"/>
          <w:i/>
          <w:sz w:val="22"/>
          <w:szCs w:val="22"/>
          <w:lang w:val="it-IT"/>
        </w:rPr>
        <w:t>“</w:t>
      </w:r>
      <w:r w:rsidR="00033C37">
        <w:rPr>
          <w:rFonts w:cs="Arial"/>
          <w:i/>
          <w:sz w:val="22"/>
          <w:szCs w:val="22"/>
          <w:lang w:val="it-IT"/>
        </w:rPr>
        <w:t>Packaging – the Growth Driver- Packaging – Il motore di crescita”</w:t>
      </w:r>
    </w:p>
    <w:p w:rsidR="00E13FC0" w:rsidRPr="009A3DAB" w:rsidRDefault="00E13FC0" w:rsidP="00ED3532">
      <w:pPr>
        <w:spacing w:line="360" w:lineRule="auto"/>
        <w:jc w:val="both"/>
        <w:rPr>
          <w:rFonts w:cs="Arial"/>
          <w:i/>
          <w:sz w:val="22"/>
          <w:szCs w:val="22"/>
          <w:lang w:val="it-IT"/>
        </w:rPr>
      </w:pPr>
    </w:p>
    <w:p w:rsidR="00261530" w:rsidRDefault="00AA25CC" w:rsidP="0031251F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“</w:t>
      </w:r>
      <w:r w:rsidR="00033C37" w:rsidRPr="00033C37">
        <w:rPr>
          <w:rFonts w:cs="Arial"/>
          <w:sz w:val="22"/>
          <w:szCs w:val="22"/>
          <w:lang w:val="it-IT"/>
        </w:rPr>
        <w:t>Il nostro obiettivo è quello di espandere ulteriormente</w:t>
      </w:r>
      <w:r>
        <w:rPr>
          <w:rFonts w:cs="Arial"/>
          <w:sz w:val="22"/>
          <w:szCs w:val="22"/>
          <w:lang w:val="it-IT"/>
        </w:rPr>
        <w:t xml:space="preserve">, il ruolo guida delle nostre fiere nell’ </w:t>
      </w:r>
      <w:r w:rsidR="00033C37">
        <w:rPr>
          <w:rFonts w:cs="Arial"/>
          <w:sz w:val="22"/>
          <w:szCs w:val="22"/>
          <w:lang w:val="it-IT"/>
        </w:rPr>
        <w:t xml:space="preserve">industria indiana. </w:t>
      </w:r>
      <w:r w:rsidR="00033C37" w:rsidRPr="00033C37">
        <w:rPr>
          <w:rFonts w:cs="Arial"/>
          <w:sz w:val="22"/>
          <w:szCs w:val="22"/>
          <w:lang w:val="it-IT"/>
        </w:rPr>
        <w:t>L’appartenenza d</w:t>
      </w:r>
      <w:r w:rsidR="0050066E">
        <w:rPr>
          <w:rFonts w:cs="Arial"/>
          <w:sz w:val="22"/>
          <w:szCs w:val="22"/>
          <w:lang w:val="it-IT"/>
        </w:rPr>
        <w:t>elle fiere all’</w:t>
      </w:r>
      <w:r w:rsidR="001A6FA0" w:rsidRPr="00033C37">
        <w:rPr>
          <w:rFonts w:cs="Arial"/>
          <w:sz w:val="22"/>
          <w:szCs w:val="22"/>
          <w:lang w:val="it-IT"/>
        </w:rPr>
        <w:t xml:space="preserve">interpack alliance </w:t>
      </w:r>
      <w:r w:rsidR="00033C37" w:rsidRPr="00033C37">
        <w:rPr>
          <w:rFonts w:cs="Arial"/>
          <w:sz w:val="22"/>
          <w:szCs w:val="22"/>
          <w:lang w:val="it-IT"/>
        </w:rPr>
        <w:t>è considerata come un</w:t>
      </w:r>
      <w:r>
        <w:rPr>
          <w:rFonts w:cs="Arial"/>
          <w:sz w:val="22"/>
          <w:szCs w:val="22"/>
          <w:lang w:val="it-IT"/>
        </w:rPr>
        <w:t xml:space="preserve">a </w:t>
      </w:r>
      <w:r w:rsidR="00033C37" w:rsidRPr="00033C37">
        <w:rPr>
          <w:rFonts w:cs="Arial"/>
          <w:sz w:val="22"/>
          <w:szCs w:val="22"/>
          <w:lang w:val="it-IT"/>
        </w:rPr>
        <w:t xml:space="preserve">caratteristica </w:t>
      </w:r>
      <w:r w:rsidR="00033C37">
        <w:rPr>
          <w:rFonts w:cs="Arial"/>
          <w:sz w:val="22"/>
          <w:szCs w:val="22"/>
          <w:lang w:val="it-IT"/>
        </w:rPr>
        <w:t xml:space="preserve">di </w:t>
      </w:r>
      <w:r w:rsidR="00230893">
        <w:rPr>
          <w:rFonts w:cs="Arial"/>
          <w:sz w:val="22"/>
          <w:szCs w:val="22"/>
          <w:lang w:val="it-IT"/>
        </w:rPr>
        <w:t>predicato</w:t>
      </w:r>
      <w:r w:rsidR="00033C37">
        <w:rPr>
          <w:rFonts w:cs="Arial"/>
          <w:sz w:val="22"/>
          <w:szCs w:val="22"/>
          <w:lang w:val="it-IT"/>
        </w:rPr>
        <w:t>,</w:t>
      </w:r>
      <w:r w:rsidR="004E2B12">
        <w:rPr>
          <w:rFonts w:cs="Arial"/>
          <w:sz w:val="22"/>
          <w:szCs w:val="22"/>
          <w:lang w:val="it-IT"/>
        </w:rPr>
        <w:t xml:space="preserve"> </w:t>
      </w:r>
      <w:r w:rsidR="00230893">
        <w:rPr>
          <w:rFonts w:cs="Arial"/>
          <w:sz w:val="22"/>
          <w:szCs w:val="22"/>
          <w:lang w:val="it-IT"/>
        </w:rPr>
        <w:t>e</w:t>
      </w:r>
      <w:r w:rsidR="004E2B12">
        <w:rPr>
          <w:rFonts w:cs="Arial"/>
          <w:sz w:val="22"/>
          <w:szCs w:val="22"/>
          <w:lang w:val="it-IT"/>
        </w:rPr>
        <w:t xml:space="preserve"> rappresenta un significativo aumento della qualità.</w:t>
      </w:r>
      <w:r w:rsidR="001A6FA0" w:rsidRPr="00230893">
        <w:rPr>
          <w:rFonts w:cs="Arial"/>
          <w:sz w:val="22"/>
          <w:szCs w:val="22"/>
          <w:lang w:val="it-IT"/>
        </w:rPr>
        <w:t xml:space="preserve"> </w:t>
      </w:r>
      <w:r w:rsidR="00230893" w:rsidRPr="00230893">
        <w:rPr>
          <w:rFonts w:cs="Arial"/>
          <w:sz w:val="22"/>
          <w:szCs w:val="22"/>
          <w:lang w:val="it-IT"/>
        </w:rPr>
        <w:t>Il debutto della nuova costellazione di fiere ha dimostra</w:t>
      </w:r>
      <w:r>
        <w:rPr>
          <w:rFonts w:cs="Arial"/>
          <w:sz w:val="22"/>
          <w:szCs w:val="22"/>
          <w:lang w:val="it-IT"/>
        </w:rPr>
        <w:t xml:space="preserve">to che questo </w:t>
      </w:r>
      <w:r w:rsidR="00AD4996">
        <w:rPr>
          <w:rFonts w:cs="Arial"/>
          <w:sz w:val="22"/>
          <w:szCs w:val="22"/>
          <w:lang w:val="it-IT"/>
        </w:rPr>
        <w:t>orientamento, è stato eccellentemente</w:t>
      </w:r>
      <w:r w:rsidR="00BB4238">
        <w:rPr>
          <w:rFonts w:cs="Arial"/>
          <w:sz w:val="22"/>
          <w:szCs w:val="22"/>
          <w:lang w:val="it-IT"/>
        </w:rPr>
        <w:t xml:space="preserve"> accolto, dichiara </w:t>
      </w:r>
      <w:r w:rsidR="001A6FA0" w:rsidRPr="00BB4238">
        <w:rPr>
          <w:rFonts w:cs="Arial"/>
          <w:sz w:val="22"/>
          <w:szCs w:val="22"/>
          <w:lang w:val="it-IT"/>
        </w:rPr>
        <w:t>Bernd Jablono</w:t>
      </w:r>
      <w:r w:rsidR="00AD4996">
        <w:rPr>
          <w:rFonts w:cs="Arial"/>
          <w:sz w:val="22"/>
          <w:szCs w:val="22"/>
          <w:lang w:val="it-IT"/>
        </w:rPr>
        <w:t xml:space="preserve">wski, </w:t>
      </w:r>
      <w:r w:rsidR="00BB4238">
        <w:rPr>
          <w:rFonts w:cs="Arial"/>
          <w:sz w:val="22"/>
          <w:szCs w:val="22"/>
          <w:lang w:val="it-IT"/>
        </w:rPr>
        <w:t>Di</w:t>
      </w:r>
      <w:r w:rsidR="00AD4996">
        <w:rPr>
          <w:rFonts w:cs="Arial"/>
          <w:sz w:val="22"/>
          <w:szCs w:val="22"/>
          <w:lang w:val="it-IT"/>
        </w:rPr>
        <w:t>rettore del portafoglio globale</w:t>
      </w:r>
      <w:r w:rsidR="00BB4238">
        <w:rPr>
          <w:rFonts w:cs="Arial"/>
          <w:sz w:val="22"/>
          <w:szCs w:val="22"/>
          <w:lang w:val="it-IT"/>
        </w:rPr>
        <w:t xml:space="preserve"> della </w:t>
      </w:r>
      <w:r w:rsidR="001A6FA0" w:rsidRPr="00BB4238">
        <w:rPr>
          <w:rFonts w:cs="Arial"/>
          <w:sz w:val="22"/>
          <w:szCs w:val="22"/>
          <w:lang w:val="it-IT"/>
        </w:rPr>
        <w:t>Messe Düsseldorf.</w:t>
      </w:r>
      <w:r w:rsidR="00B11751" w:rsidRPr="00BB4238">
        <w:rPr>
          <w:rFonts w:cs="Arial"/>
          <w:sz w:val="22"/>
          <w:szCs w:val="22"/>
          <w:lang w:val="it-IT"/>
        </w:rPr>
        <w:t xml:space="preserve"> </w:t>
      </w:r>
    </w:p>
    <w:p w:rsidR="00530FE6" w:rsidRPr="00261530" w:rsidRDefault="00261530" w:rsidP="0031251F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261530">
        <w:rPr>
          <w:rFonts w:cs="Arial"/>
          <w:sz w:val="22"/>
          <w:szCs w:val="22"/>
          <w:lang w:val="it-IT"/>
        </w:rPr>
        <w:lastRenderedPageBreak/>
        <w:t>Nell’ambito del</w:t>
      </w:r>
      <w:r w:rsidR="00A502D4">
        <w:rPr>
          <w:rFonts w:cs="Arial"/>
          <w:sz w:val="22"/>
          <w:szCs w:val="22"/>
          <w:lang w:val="it-IT"/>
        </w:rPr>
        <w:t>l</w:t>
      </w:r>
      <w:r w:rsidRPr="00261530">
        <w:rPr>
          <w:rFonts w:cs="Arial"/>
          <w:sz w:val="22"/>
          <w:szCs w:val="22"/>
          <w:lang w:val="it-IT"/>
        </w:rPr>
        <w:t xml:space="preserve">a collaborazione con </w:t>
      </w:r>
      <w:r>
        <w:rPr>
          <w:rFonts w:cs="Arial"/>
          <w:sz w:val="22"/>
          <w:szCs w:val="22"/>
          <w:lang w:val="it-IT"/>
        </w:rPr>
        <w:t>IIP – Indian Institute of Packaging, la Messe</w:t>
      </w:r>
      <w:r w:rsidR="00AD4996">
        <w:rPr>
          <w:rFonts w:cs="Arial"/>
          <w:sz w:val="22"/>
          <w:szCs w:val="22"/>
          <w:lang w:val="it-IT"/>
        </w:rPr>
        <w:t xml:space="preserve"> Düsseldorf e la sua affiliata</w:t>
      </w:r>
      <w:r w:rsidR="00A502D4">
        <w:rPr>
          <w:rFonts w:cs="Arial"/>
          <w:sz w:val="22"/>
          <w:szCs w:val="22"/>
          <w:lang w:val="it-IT"/>
        </w:rPr>
        <w:t xml:space="preserve"> </w:t>
      </w:r>
      <w:r>
        <w:rPr>
          <w:rFonts w:cs="Arial"/>
          <w:sz w:val="22"/>
          <w:szCs w:val="22"/>
          <w:lang w:val="it-IT"/>
        </w:rPr>
        <w:t>indiana,</w:t>
      </w:r>
      <w:r w:rsidR="00511E26">
        <w:rPr>
          <w:rFonts w:cs="Arial"/>
          <w:sz w:val="22"/>
          <w:szCs w:val="22"/>
          <w:lang w:val="it-IT"/>
        </w:rPr>
        <w:t xml:space="preserve"> sono stat</w:t>
      </w:r>
      <w:r w:rsidR="00AD4996">
        <w:rPr>
          <w:rFonts w:cs="Arial"/>
          <w:sz w:val="22"/>
          <w:szCs w:val="22"/>
          <w:lang w:val="it-IT"/>
        </w:rPr>
        <w:t>i responsabili della</w:t>
      </w:r>
      <w:r w:rsidR="00511E26">
        <w:rPr>
          <w:rFonts w:cs="Arial"/>
          <w:sz w:val="22"/>
          <w:szCs w:val="22"/>
          <w:lang w:val="it-IT"/>
        </w:rPr>
        <w:t xml:space="preserve"> strategia, </w:t>
      </w:r>
      <w:r w:rsidR="00AD4996">
        <w:rPr>
          <w:rFonts w:cs="Arial"/>
          <w:sz w:val="22"/>
          <w:szCs w:val="22"/>
          <w:lang w:val="it-IT"/>
        </w:rPr>
        <w:t xml:space="preserve">della </w:t>
      </w:r>
      <w:r w:rsidR="00511E26">
        <w:rPr>
          <w:rFonts w:cs="Arial"/>
          <w:sz w:val="22"/>
          <w:szCs w:val="22"/>
          <w:lang w:val="it-IT"/>
        </w:rPr>
        <w:t xml:space="preserve">progettazione e realizzazione delle fiere </w:t>
      </w:r>
      <w:r w:rsidR="00C969F5" w:rsidRPr="00511E26">
        <w:rPr>
          <w:rFonts w:cs="Arial"/>
          <w:sz w:val="22"/>
          <w:szCs w:val="22"/>
          <w:lang w:val="it-IT"/>
        </w:rPr>
        <w:t>p</w:t>
      </w:r>
      <w:r w:rsidR="00511E26">
        <w:rPr>
          <w:rFonts w:cs="Arial"/>
          <w:sz w:val="22"/>
          <w:szCs w:val="22"/>
          <w:lang w:val="it-IT"/>
        </w:rPr>
        <w:t>acprocess India, indiapack e</w:t>
      </w:r>
      <w:r w:rsidR="00C969F5" w:rsidRPr="00511E26">
        <w:rPr>
          <w:rFonts w:cs="Arial"/>
          <w:sz w:val="22"/>
          <w:szCs w:val="22"/>
          <w:lang w:val="it-IT"/>
        </w:rPr>
        <w:t xml:space="preserve"> foodpex</w:t>
      </w:r>
      <w:r w:rsidR="00BB4238" w:rsidRPr="00511E26">
        <w:rPr>
          <w:rFonts w:cs="Arial"/>
          <w:sz w:val="22"/>
          <w:szCs w:val="22"/>
          <w:lang w:val="it-IT"/>
        </w:rPr>
        <w:t xml:space="preserve"> </w:t>
      </w:r>
      <w:r w:rsidR="00C969F5" w:rsidRPr="00511E26">
        <w:rPr>
          <w:rFonts w:cs="Arial"/>
          <w:sz w:val="22"/>
          <w:szCs w:val="22"/>
          <w:lang w:val="it-IT"/>
        </w:rPr>
        <w:t>India</w:t>
      </w:r>
      <w:r w:rsidR="00AD4996">
        <w:rPr>
          <w:rFonts w:cs="Arial"/>
          <w:sz w:val="22"/>
          <w:szCs w:val="22"/>
          <w:lang w:val="it-IT"/>
        </w:rPr>
        <w:t>,</w:t>
      </w:r>
      <w:r w:rsidR="00C969F5" w:rsidRPr="00511E26">
        <w:rPr>
          <w:rFonts w:cs="Arial"/>
          <w:sz w:val="22"/>
          <w:szCs w:val="22"/>
          <w:lang w:val="it-IT"/>
        </w:rPr>
        <w:t xml:space="preserve"> </w:t>
      </w:r>
      <w:r w:rsidR="00AD4996">
        <w:rPr>
          <w:rFonts w:cs="Arial"/>
          <w:sz w:val="22"/>
          <w:szCs w:val="22"/>
          <w:lang w:val="it-IT"/>
        </w:rPr>
        <w:t>così pure della</w:t>
      </w:r>
      <w:r w:rsidR="00511E26">
        <w:rPr>
          <w:rFonts w:cs="Arial"/>
          <w:sz w:val="22"/>
          <w:szCs w:val="22"/>
          <w:lang w:val="it-IT"/>
        </w:rPr>
        <w:t xml:space="preserve"> commercializzazione delle fiere. </w:t>
      </w:r>
      <w:r w:rsidR="00511E26" w:rsidRPr="00511E26">
        <w:rPr>
          <w:rFonts w:cs="Arial"/>
          <w:sz w:val="22"/>
          <w:szCs w:val="22"/>
          <w:lang w:val="it-IT"/>
        </w:rPr>
        <w:t>M</w:t>
      </w:r>
      <w:r w:rsidR="00AD4996">
        <w:rPr>
          <w:rFonts w:cs="Arial"/>
          <w:sz w:val="22"/>
          <w:szCs w:val="22"/>
          <w:lang w:val="it-IT"/>
        </w:rPr>
        <w:t xml:space="preserve">entre la </w:t>
      </w:r>
      <w:r w:rsidR="00B11751" w:rsidRPr="00511E26">
        <w:rPr>
          <w:rFonts w:cs="Arial"/>
          <w:sz w:val="22"/>
          <w:szCs w:val="22"/>
          <w:lang w:val="it-IT"/>
        </w:rPr>
        <w:t xml:space="preserve">pacprocess India </w:t>
      </w:r>
      <w:r w:rsidR="00511E26" w:rsidRPr="00511E26">
        <w:rPr>
          <w:rFonts w:cs="Arial"/>
          <w:sz w:val="22"/>
          <w:szCs w:val="22"/>
          <w:lang w:val="it-IT"/>
        </w:rPr>
        <w:t>è una manifestazione fieristica</w:t>
      </w:r>
      <w:r w:rsidR="00AD4996">
        <w:rPr>
          <w:rFonts w:cs="Arial"/>
          <w:sz w:val="22"/>
          <w:szCs w:val="22"/>
          <w:lang w:val="it-IT"/>
        </w:rPr>
        <w:t xml:space="preserve">, </w:t>
      </w:r>
      <w:r w:rsidR="00511E26" w:rsidRPr="00511E26">
        <w:rPr>
          <w:rFonts w:cs="Arial"/>
          <w:sz w:val="22"/>
          <w:szCs w:val="22"/>
          <w:lang w:val="it-IT"/>
        </w:rPr>
        <w:t>concepita per il 2017, la indiapack così come la conferenza ISPI</w:t>
      </w:r>
      <w:r w:rsidR="00AD4996">
        <w:rPr>
          <w:rFonts w:cs="Arial"/>
          <w:sz w:val="22"/>
          <w:szCs w:val="22"/>
          <w:lang w:val="it-IT"/>
        </w:rPr>
        <w:t>,</w:t>
      </w:r>
      <w:r w:rsidR="0050066E">
        <w:rPr>
          <w:rFonts w:cs="Arial"/>
          <w:sz w:val="22"/>
          <w:szCs w:val="22"/>
          <w:lang w:val="it-IT"/>
        </w:rPr>
        <w:t xml:space="preserve"> sono c</w:t>
      </w:r>
      <w:r w:rsidR="00AD4996">
        <w:rPr>
          <w:rFonts w:cs="Arial"/>
          <w:sz w:val="22"/>
          <w:szCs w:val="22"/>
          <w:lang w:val="it-IT"/>
        </w:rPr>
        <w:t xml:space="preserve">onsiderate </w:t>
      </w:r>
      <w:r w:rsidR="00511E26" w:rsidRPr="00511E26">
        <w:rPr>
          <w:rFonts w:cs="Arial"/>
          <w:sz w:val="22"/>
          <w:szCs w:val="22"/>
          <w:lang w:val="it-IT"/>
        </w:rPr>
        <w:t xml:space="preserve">manifestazioni già ben affermate sul mercato indiano. </w:t>
      </w:r>
      <w:r w:rsidR="00511E26" w:rsidRPr="00E83D99">
        <w:rPr>
          <w:rFonts w:cs="Arial"/>
          <w:sz w:val="22"/>
          <w:szCs w:val="22"/>
          <w:lang w:val="it-IT"/>
        </w:rPr>
        <w:t>Gli es</w:t>
      </w:r>
      <w:r w:rsidR="00AD4996">
        <w:rPr>
          <w:rFonts w:cs="Arial"/>
          <w:sz w:val="22"/>
          <w:szCs w:val="22"/>
          <w:lang w:val="it-IT"/>
        </w:rPr>
        <w:t>positori si sono più volte</w:t>
      </w:r>
      <w:r w:rsidR="00511E26" w:rsidRPr="00E83D99">
        <w:rPr>
          <w:rFonts w:cs="Arial"/>
          <w:sz w:val="22"/>
          <w:szCs w:val="22"/>
          <w:lang w:val="it-IT"/>
        </w:rPr>
        <w:t xml:space="preserve"> complimentati sulla partnership della Messe Düsseldorf con </w:t>
      </w:r>
      <w:r w:rsidR="00E83D99" w:rsidRPr="00E83D99">
        <w:rPr>
          <w:rFonts w:cs="Arial"/>
          <w:sz w:val="22"/>
          <w:szCs w:val="22"/>
          <w:lang w:val="it-IT"/>
        </w:rPr>
        <w:t>l’Istituto I</w:t>
      </w:r>
      <w:r w:rsidR="00E83D99">
        <w:rPr>
          <w:rFonts w:cs="Arial"/>
          <w:sz w:val="22"/>
          <w:szCs w:val="22"/>
          <w:lang w:val="it-IT"/>
        </w:rPr>
        <w:t xml:space="preserve">IP e si sono espressi molto soddisfatti del corso della fiera. </w:t>
      </w:r>
      <w:r w:rsidR="00E83D99" w:rsidRPr="00E83D99">
        <w:rPr>
          <w:rFonts w:cs="Arial"/>
          <w:sz w:val="22"/>
          <w:szCs w:val="22"/>
          <w:lang w:val="it-IT"/>
        </w:rPr>
        <w:t xml:space="preserve">I suoi risultati hanno superato le loro aspettative. Così anche </w:t>
      </w:r>
      <w:r w:rsidR="000928AC" w:rsidRPr="00E83D99">
        <w:rPr>
          <w:rFonts w:cs="Arial"/>
          <w:sz w:val="22"/>
          <w:szCs w:val="22"/>
          <w:lang w:val="it-IT"/>
        </w:rPr>
        <w:t>Rakesh Sharm</w:t>
      </w:r>
      <w:r w:rsidR="00E83D99" w:rsidRPr="00E83D99">
        <w:rPr>
          <w:rFonts w:cs="Arial"/>
          <w:sz w:val="22"/>
          <w:szCs w:val="22"/>
          <w:lang w:val="it-IT"/>
        </w:rPr>
        <w:t xml:space="preserve">a del </w:t>
      </w:r>
      <w:r w:rsidR="000928AC" w:rsidRPr="00E83D99">
        <w:rPr>
          <w:rFonts w:cs="Arial"/>
          <w:sz w:val="22"/>
          <w:szCs w:val="22"/>
          <w:lang w:val="it-IT"/>
        </w:rPr>
        <w:t xml:space="preserve">Apoorva Valves, </w:t>
      </w:r>
      <w:r w:rsidR="00E83D99" w:rsidRPr="00E83D99">
        <w:rPr>
          <w:rFonts w:cs="Arial"/>
          <w:sz w:val="22"/>
          <w:szCs w:val="22"/>
          <w:lang w:val="it-IT"/>
        </w:rPr>
        <w:t>un distributor</w:t>
      </w:r>
      <w:r w:rsidR="00AD4996">
        <w:rPr>
          <w:rFonts w:cs="Arial"/>
          <w:sz w:val="22"/>
          <w:szCs w:val="22"/>
          <w:lang w:val="it-IT"/>
        </w:rPr>
        <w:t>e</w:t>
      </w:r>
      <w:r w:rsidR="00E83D99" w:rsidRPr="00E83D99">
        <w:rPr>
          <w:rFonts w:cs="Arial"/>
          <w:sz w:val="22"/>
          <w:szCs w:val="22"/>
          <w:lang w:val="it-IT"/>
        </w:rPr>
        <w:t xml:space="preserve"> indiano</w:t>
      </w:r>
      <w:r w:rsidR="00AD4996">
        <w:rPr>
          <w:rFonts w:cs="Arial"/>
          <w:sz w:val="22"/>
          <w:szCs w:val="22"/>
          <w:lang w:val="it-IT"/>
        </w:rPr>
        <w:t>,</w:t>
      </w:r>
      <w:r w:rsidR="00E83D99" w:rsidRPr="00E83D99">
        <w:rPr>
          <w:rFonts w:cs="Arial"/>
          <w:sz w:val="22"/>
          <w:szCs w:val="22"/>
          <w:lang w:val="it-IT"/>
        </w:rPr>
        <w:t xml:space="preserve"> per un certo numero</w:t>
      </w:r>
      <w:r w:rsidR="00AD4996">
        <w:rPr>
          <w:rFonts w:cs="Arial"/>
          <w:sz w:val="22"/>
          <w:szCs w:val="22"/>
          <w:lang w:val="it-IT"/>
        </w:rPr>
        <w:t xml:space="preserve"> di aziende internazionali: “</w:t>
      </w:r>
      <w:r w:rsidR="00E83D99">
        <w:rPr>
          <w:rFonts w:cs="Arial"/>
          <w:sz w:val="22"/>
          <w:szCs w:val="22"/>
          <w:lang w:val="it-IT"/>
        </w:rPr>
        <w:t>è stat</w:t>
      </w:r>
      <w:r w:rsidR="00AD4996">
        <w:rPr>
          <w:rFonts w:cs="Arial"/>
          <w:sz w:val="22"/>
          <w:szCs w:val="22"/>
          <w:lang w:val="it-IT"/>
        </w:rPr>
        <w:t xml:space="preserve">a una magnifica manifestazione, </w:t>
      </w:r>
      <w:r w:rsidR="00E83D99">
        <w:rPr>
          <w:rFonts w:cs="Arial"/>
          <w:sz w:val="22"/>
          <w:szCs w:val="22"/>
          <w:lang w:val="it-IT"/>
        </w:rPr>
        <w:t xml:space="preserve">che abbiamo apprezzato molto. </w:t>
      </w:r>
      <w:r w:rsidR="00E83D99" w:rsidRPr="00E83D99">
        <w:rPr>
          <w:rFonts w:cs="Arial"/>
          <w:sz w:val="22"/>
          <w:szCs w:val="22"/>
          <w:lang w:val="it-IT"/>
        </w:rPr>
        <w:t>Molti visitatori sono pervenuti a vedere i nostri pro</w:t>
      </w:r>
      <w:r w:rsidR="00E83D99">
        <w:rPr>
          <w:rFonts w:cs="Arial"/>
          <w:sz w:val="22"/>
          <w:szCs w:val="22"/>
          <w:lang w:val="it-IT"/>
        </w:rPr>
        <w:t>dotti tecnici della Germania, dell</w:t>
      </w:r>
      <w:r w:rsidR="00C1344F">
        <w:rPr>
          <w:rFonts w:cs="Arial"/>
          <w:sz w:val="22"/>
          <w:szCs w:val="22"/>
          <w:lang w:val="it-IT"/>
        </w:rPr>
        <w:t>’USA e di altre parti del mondo.</w:t>
      </w:r>
      <w:r w:rsidR="00E83D99">
        <w:rPr>
          <w:rFonts w:cs="Arial"/>
          <w:sz w:val="22"/>
          <w:szCs w:val="22"/>
          <w:lang w:val="it-IT"/>
        </w:rPr>
        <w:t>”</w:t>
      </w:r>
      <w:r w:rsidR="00E83D99" w:rsidRPr="00E83D99">
        <w:rPr>
          <w:rFonts w:cs="Arial"/>
          <w:sz w:val="22"/>
          <w:szCs w:val="22"/>
          <w:lang w:val="it-IT"/>
        </w:rPr>
        <w:t xml:space="preserve"> </w:t>
      </w:r>
    </w:p>
    <w:p w:rsidR="000928AC" w:rsidRPr="009C24D6" w:rsidRDefault="000928AC" w:rsidP="000928AC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B11751" w:rsidRPr="00D0484B" w:rsidRDefault="00E83D99" w:rsidP="000928AC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E83D99">
        <w:rPr>
          <w:rFonts w:cs="Arial"/>
          <w:sz w:val="22"/>
          <w:szCs w:val="22"/>
          <w:lang w:val="it-IT"/>
        </w:rPr>
        <w:t>Una risonanza positiva c’è stata anche</w:t>
      </w:r>
      <w:r w:rsidR="00AD4996">
        <w:rPr>
          <w:rFonts w:cs="Arial"/>
          <w:sz w:val="22"/>
          <w:szCs w:val="22"/>
          <w:lang w:val="it-IT"/>
        </w:rPr>
        <w:t>,</w:t>
      </w:r>
      <w:r w:rsidRPr="00E83D99">
        <w:rPr>
          <w:rFonts w:cs="Arial"/>
          <w:sz w:val="22"/>
          <w:szCs w:val="22"/>
          <w:lang w:val="it-IT"/>
        </w:rPr>
        <w:t xml:space="preserve"> per la nuova collazione della fiera</w:t>
      </w:r>
      <w:r w:rsidR="00AD4996">
        <w:rPr>
          <w:rFonts w:cs="Arial"/>
          <w:sz w:val="22"/>
          <w:szCs w:val="22"/>
          <w:lang w:val="it-IT"/>
        </w:rPr>
        <w:t>,</w:t>
      </w:r>
      <w:r w:rsidR="00C1344F">
        <w:rPr>
          <w:rFonts w:cs="Arial"/>
          <w:sz w:val="22"/>
          <w:szCs w:val="22"/>
          <w:lang w:val="it-IT"/>
        </w:rPr>
        <w:t xml:space="preserve"> a N</w:t>
      </w:r>
      <w:r w:rsidRPr="00E83D99">
        <w:rPr>
          <w:rFonts w:cs="Arial"/>
          <w:sz w:val="22"/>
          <w:szCs w:val="22"/>
          <w:lang w:val="it-IT"/>
        </w:rPr>
        <w:t>u</w:t>
      </w:r>
      <w:r w:rsidR="00C1344F">
        <w:rPr>
          <w:rFonts w:cs="Arial"/>
          <w:sz w:val="22"/>
          <w:szCs w:val="22"/>
          <w:lang w:val="it-IT"/>
        </w:rPr>
        <w:t xml:space="preserve">ova </w:t>
      </w:r>
      <w:r w:rsidRPr="00E83D99">
        <w:rPr>
          <w:rFonts w:cs="Arial"/>
          <w:sz w:val="22"/>
          <w:szCs w:val="22"/>
          <w:lang w:val="it-IT"/>
        </w:rPr>
        <w:t>Delhi</w:t>
      </w:r>
      <w:r w:rsidR="000928AC" w:rsidRPr="00E83D99">
        <w:rPr>
          <w:rFonts w:cs="Arial"/>
          <w:sz w:val="22"/>
          <w:szCs w:val="22"/>
          <w:lang w:val="it-IT"/>
        </w:rPr>
        <w:t xml:space="preserve">. </w:t>
      </w:r>
      <w:r w:rsidR="00C1344F">
        <w:rPr>
          <w:rFonts w:cs="Arial"/>
          <w:sz w:val="22"/>
          <w:szCs w:val="22"/>
          <w:lang w:val="it-IT"/>
        </w:rPr>
        <w:t>“</w:t>
      </w:r>
      <w:r w:rsidRPr="00E83D99">
        <w:rPr>
          <w:rFonts w:cs="Arial"/>
          <w:sz w:val="22"/>
          <w:szCs w:val="22"/>
          <w:lang w:val="it-IT"/>
        </w:rPr>
        <w:t>Siamo molto contenti che la Messe Düsseldorf ci ha dato l’opportunità di presentare le nostre tecnologie che</w:t>
      </w:r>
      <w:r>
        <w:rPr>
          <w:rFonts w:cs="Arial"/>
          <w:sz w:val="22"/>
          <w:szCs w:val="22"/>
          <w:lang w:val="it-IT"/>
        </w:rPr>
        <w:t xml:space="preserve"> vogliamo portare in </w:t>
      </w:r>
      <w:r w:rsidRPr="00D0484B">
        <w:rPr>
          <w:rFonts w:cs="Arial"/>
          <w:sz w:val="22"/>
          <w:szCs w:val="22"/>
          <w:lang w:val="it-IT"/>
        </w:rPr>
        <w:t xml:space="preserve">India. </w:t>
      </w:r>
      <w:r w:rsidR="00D0484B" w:rsidRPr="00D0484B">
        <w:rPr>
          <w:rFonts w:cs="Arial"/>
          <w:sz w:val="22"/>
          <w:szCs w:val="22"/>
          <w:lang w:val="it-IT"/>
        </w:rPr>
        <w:t>Sono anche molto content</w:t>
      </w:r>
      <w:r w:rsidR="00AD4996">
        <w:rPr>
          <w:rFonts w:cs="Arial"/>
          <w:sz w:val="22"/>
          <w:szCs w:val="22"/>
          <w:lang w:val="it-IT"/>
        </w:rPr>
        <w:t>o</w:t>
      </w:r>
      <w:r w:rsidR="00D0484B" w:rsidRPr="00D0484B">
        <w:rPr>
          <w:rFonts w:cs="Arial"/>
          <w:sz w:val="22"/>
          <w:szCs w:val="22"/>
          <w:lang w:val="it-IT"/>
        </w:rPr>
        <w:t xml:space="preserve"> che avete svolto la manifestazione a </w:t>
      </w:r>
      <w:r w:rsidR="000928AC" w:rsidRPr="00D0484B">
        <w:rPr>
          <w:rFonts w:cs="Arial"/>
          <w:sz w:val="22"/>
          <w:szCs w:val="22"/>
          <w:lang w:val="it-IT"/>
        </w:rPr>
        <w:t>N</w:t>
      </w:r>
      <w:r w:rsidR="00C1344F">
        <w:rPr>
          <w:rFonts w:cs="Arial"/>
          <w:sz w:val="22"/>
          <w:szCs w:val="22"/>
          <w:lang w:val="it-IT"/>
        </w:rPr>
        <w:t>uova</w:t>
      </w:r>
      <w:r w:rsidR="000928AC" w:rsidRPr="00D0484B">
        <w:rPr>
          <w:rFonts w:cs="Arial"/>
          <w:sz w:val="22"/>
          <w:szCs w:val="22"/>
          <w:lang w:val="it-IT"/>
        </w:rPr>
        <w:t xml:space="preserve"> Delhi</w:t>
      </w:r>
      <w:r w:rsidR="00AD4996">
        <w:rPr>
          <w:rFonts w:cs="Arial"/>
          <w:sz w:val="22"/>
          <w:szCs w:val="22"/>
          <w:lang w:val="it-IT"/>
        </w:rPr>
        <w:t>,</w:t>
      </w:r>
      <w:r w:rsidR="000928AC" w:rsidRPr="00D0484B">
        <w:rPr>
          <w:rFonts w:cs="Arial"/>
          <w:sz w:val="22"/>
          <w:szCs w:val="22"/>
          <w:lang w:val="it-IT"/>
        </w:rPr>
        <w:t xml:space="preserve"> </w:t>
      </w:r>
      <w:r w:rsidR="00D0484B" w:rsidRPr="00D0484B">
        <w:rPr>
          <w:rFonts w:cs="Arial"/>
          <w:sz w:val="22"/>
          <w:szCs w:val="22"/>
          <w:lang w:val="it-IT"/>
        </w:rPr>
        <w:t>in quanto qui</w:t>
      </w:r>
      <w:r w:rsidR="00AD4996">
        <w:rPr>
          <w:rFonts w:cs="Arial"/>
          <w:sz w:val="22"/>
          <w:szCs w:val="22"/>
          <w:lang w:val="it-IT"/>
        </w:rPr>
        <w:t>,</w:t>
      </w:r>
      <w:r w:rsidR="00D0484B" w:rsidRPr="00D0484B">
        <w:rPr>
          <w:rFonts w:cs="Arial"/>
          <w:sz w:val="22"/>
          <w:szCs w:val="22"/>
          <w:lang w:val="it-IT"/>
        </w:rPr>
        <w:t xml:space="preserve"> </w:t>
      </w:r>
      <w:r w:rsidR="00AD4996">
        <w:rPr>
          <w:rFonts w:cs="Arial"/>
          <w:sz w:val="22"/>
          <w:szCs w:val="22"/>
          <w:lang w:val="it-IT"/>
        </w:rPr>
        <w:t xml:space="preserve">noi </w:t>
      </w:r>
      <w:r w:rsidR="00D0484B" w:rsidRPr="00D0484B">
        <w:rPr>
          <w:rFonts w:cs="Arial"/>
          <w:sz w:val="22"/>
          <w:szCs w:val="22"/>
          <w:lang w:val="it-IT"/>
        </w:rPr>
        <w:t>non ab</w:t>
      </w:r>
      <w:r w:rsidR="00FF67E8">
        <w:rPr>
          <w:rFonts w:cs="Arial"/>
          <w:sz w:val="22"/>
          <w:szCs w:val="22"/>
          <w:lang w:val="it-IT"/>
        </w:rPr>
        <w:t>b</w:t>
      </w:r>
      <w:r w:rsidR="00D0484B" w:rsidRPr="00D0484B">
        <w:rPr>
          <w:rFonts w:cs="Arial"/>
          <w:sz w:val="22"/>
          <w:szCs w:val="22"/>
          <w:lang w:val="it-IT"/>
        </w:rPr>
        <w:t>iamo grandi manifestazioni fieristiche”, dichiara</w:t>
      </w:r>
      <w:r w:rsidR="009C039E" w:rsidRPr="00D0484B">
        <w:rPr>
          <w:rFonts w:cs="Arial"/>
          <w:sz w:val="22"/>
          <w:szCs w:val="22"/>
          <w:lang w:val="it-IT"/>
        </w:rPr>
        <w:t xml:space="preserve"> </w:t>
      </w:r>
      <w:r w:rsidR="000928AC" w:rsidRPr="00D0484B">
        <w:rPr>
          <w:rFonts w:cs="Arial"/>
          <w:sz w:val="22"/>
          <w:szCs w:val="22"/>
          <w:lang w:val="it-IT"/>
        </w:rPr>
        <w:t>Kapil Sharma, Norden/Citus Kalix (coesia companies), Business Head Tube Filling &amp; Cartoning India &amp; SAARC Region.</w:t>
      </w:r>
    </w:p>
    <w:p w:rsidR="00974AD9" w:rsidRPr="00D0484B" w:rsidRDefault="00974AD9" w:rsidP="005767F6">
      <w:pPr>
        <w:spacing w:line="360" w:lineRule="auto"/>
        <w:jc w:val="both"/>
        <w:rPr>
          <w:rFonts w:cs="Arial"/>
          <w:iCs/>
          <w:lang w:val="it-IT"/>
        </w:rPr>
      </w:pPr>
    </w:p>
    <w:p w:rsidR="00F057F1" w:rsidRPr="009C24D6" w:rsidRDefault="00AD4996" w:rsidP="00F057F1">
      <w:pPr>
        <w:spacing w:line="360" w:lineRule="auto"/>
        <w:jc w:val="both"/>
        <w:rPr>
          <w:rFonts w:cs="Arial"/>
          <w:iCs/>
          <w:sz w:val="22"/>
          <w:szCs w:val="22"/>
          <w:lang w:val="it-IT"/>
        </w:rPr>
      </w:pPr>
      <w:r>
        <w:rPr>
          <w:rFonts w:cs="Arial"/>
          <w:iCs/>
          <w:sz w:val="22"/>
          <w:szCs w:val="22"/>
          <w:lang w:val="it-IT"/>
        </w:rPr>
        <w:t>Le fiere</w:t>
      </w:r>
      <w:r w:rsidR="00FF67E8" w:rsidRPr="00AD4996">
        <w:rPr>
          <w:rFonts w:cs="Arial"/>
          <w:iCs/>
          <w:sz w:val="22"/>
          <w:szCs w:val="22"/>
          <w:lang w:val="it-IT"/>
        </w:rPr>
        <w:t xml:space="preserve"> pacprocess</w:t>
      </w:r>
      <w:r w:rsidR="00FF67E8" w:rsidRPr="00FF67E8">
        <w:rPr>
          <w:rFonts w:cs="Arial"/>
          <w:iCs/>
          <w:sz w:val="22"/>
          <w:szCs w:val="22"/>
          <w:lang w:val="it-IT"/>
        </w:rPr>
        <w:t xml:space="preserve"> India, indiapack e</w:t>
      </w:r>
      <w:r w:rsidR="005767F6" w:rsidRPr="00FF67E8">
        <w:rPr>
          <w:rFonts w:cs="Arial"/>
          <w:iCs/>
          <w:sz w:val="22"/>
          <w:szCs w:val="22"/>
          <w:lang w:val="it-IT"/>
        </w:rPr>
        <w:t xml:space="preserve"> food pex India </w:t>
      </w:r>
      <w:r>
        <w:rPr>
          <w:rFonts w:cs="Arial"/>
          <w:iCs/>
          <w:sz w:val="22"/>
          <w:szCs w:val="22"/>
          <w:lang w:val="it-IT"/>
        </w:rPr>
        <w:t xml:space="preserve">si terranno </w:t>
      </w:r>
      <w:r w:rsidR="00FF67E8" w:rsidRPr="00FF67E8">
        <w:rPr>
          <w:rFonts w:cs="Arial"/>
          <w:iCs/>
          <w:sz w:val="22"/>
          <w:szCs w:val="22"/>
          <w:lang w:val="it-IT"/>
        </w:rPr>
        <w:t>annualmente in combinazione con la drink technology India della</w:t>
      </w:r>
      <w:r w:rsidR="005767F6" w:rsidRPr="00FF67E8">
        <w:rPr>
          <w:rFonts w:cs="Arial"/>
          <w:iCs/>
          <w:sz w:val="22"/>
          <w:szCs w:val="22"/>
          <w:lang w:val="it-IT"/>
        </w:rPr>
        <w:t xml:space="preserve"> Messe Mün</w:t>
      </w:r>
      <w:r w:rsidR="00FF67E8" w:rsidRPr="00FF67E8">
        <w:rPr>
          <w:rFonts w:cs="Arial"/>
          <w:iCs/>
          <w:sz w:val="22"/>
          <w:szCs w:val="22"/>
          <w:lang w:val="it-IT"/>
        </w:rPr>
        <w:t>chen.</w:t>
      </w:r>
      <w:r w:rsidR="00FF67E8">
        <w:rPr>
          <w:rFonts w:cs="Arial"/>
          <w:iCs/>
          <w:sz w:val="22"/>
          <w:szCs w:val="22"/>
          <w:lang w:val="it-IT"/>
        </w:rPr>
        <w:t xml:space="preserve"> </w:t>
      </w:r>
      <w:r w:rsidR="00FF67E8" w:rsidRPr="00FF67E8">
        <w:rPr>
          <w:rFonts w:cs="Arial"/>
          <w:iCs/>
          <w:sz w:val="22"/>
          <w:szCs w:val="22"/>
          <w:lang w:val="it-IT"/>
        </w:rPr>
        <w:t>La combinazione delle quattro fiere</w:t>
      </w:r>
      <w:r w:rsidR="00150C4C">
        <w:rPr>
          <w:rFonts w:cs="Arial"/>
          <w:iCs/>
          <w:sz w:val="22"/>
          <w:szCs w:val="22"/>
          <w:lang w:val="it-IT"/>
        </w:rPr>
        <w:t xml:space="preserve"> che è leader nella regione, </w:t>
      </w:r>
      <w:r w:rsidR="00FF67E8" w:rsidRPr="00FF67E8">
        <w:rPr>
          <w:rFonts w:cs="Arial"/>
          <w:iCs/>
          <w:sz w:val="22"/>
          <w:szCs w:val="22"/>
          <w:lang w:val="it-IT"/>
        </w:rPr>
        <w:t>co</w:t>
      </w:r>
      <w:r w:rsidR="004F2A52">
        <w:rPr>
          <w:rFonts w:cs="Arial"/>
          <w:iCs/>
          <w:sz w:val="22"/>
          <w:szCs w:val="22"/>
          <w:lang w:val="it-IT"/>
        </w:rPr>
        <w:t>mprende</w:t>
      </w:r>
      <w:r w:rsidR="00F57B92">
        <w:rPr>
          <w:rFonts w:cs="Arial"/>
          <w:iCs/>
          <w:sz w:val="22"/>
          <w:szCs w:val="22"/>
          <w:lang w:val="it-IT"/>
        </w:rPr>
        <w:t xml:space="preserve"> sotto un unico tetto, </w:t>
      </w:r>
      <w:r w:rsidR="00150C4C">
        <w:rPr>
          <w:rFonts w:cs="Arial"/>
          <w:iCs/>
          <w:sz w:val="22"/>
          <w:szCs w:val="22"/>
          <w:lang w:val="it-IT"/>
        </w:rPr>
        <w:t>i temi:</w:t>
      </w:r>
      <w:r w:rsidR="005767F6" w:rsidRPr="00FF67E8">
        <w:rPr>
          <w:rFonts w:cs="Arial"/>
          <w:iCs/>
          <w:sz w:val="22"/>
          <w:szCs w:val="22"/>
          <w:lang w:val="it-IT"/>
        </w:rPr>
        <w:t xml:space="preserve"> </w:t>
      </w:r>
      <w:r w:rsidR="004F2A52">
        <w:rPr>
          <w:rFonts w:cs="Arial"/>
          <w:iCs/>
          <w:sz w:val="22"/>
          <w:szCs w:val="22"/>
          <w:lang w:val="it-IT"/>
        </w:rPr>
        <w:t>i</w:t>
      </w:r>
      <w:r w:rsidR="00FF67E8" w:rsidRPr="00FF67E8">
        <w:rPr>
          <w:rFonts w:cs="Arial"/>
          <w:iCs/>
          <w:sz w:val="22"/>
          <w:szCs w:val="22"/>
          <w:lang w:val="it-IT"/>
        </w:rPr>
        <w:t xml:space="preserve">mballaggi e processi affini </w:t>
      </w:r>
      <w:r w:rsidR="005767F6" w:rsidRPr="00FF67E8">
        <w:rPr>
          <w:rFonts w:cs="Arial"/>
          <w:iCs/>
          <w:sz w:val="22"/>
          <w:szCs w:val="22"/>
          <w:lang w:val="it-IT"/>
        </w:rPr>
        <w:t xml:space="preserve">(pacprocess India), </w:t>
      </w:r>
      <w:r w:rsidR="004F2A52">
        <w:rPr>
          <w:rFonts w:cs="Arial"/>
          <w:iCs/>
          <w:sz w:val="22"/>
          <w:szCs w:val="22"/>
          <w:lang w:val="it-IT"/>
        </w:rPr>
        <w:t>m</w:t>
      </w:r>
      <w:r w:rsidR="00FF67E8" w:rsidRPr="00FF67E8">
        <w:rPr>
          <w:rFonts w:cs="Arial"/>
          <w:iCs/>
          <w:sz w:val="22"/>
          <w:szCs w:val="22"/>
          <w:lang w:val="it-IT"/>
        </w:rPr>
        <w:t>ateriali per l‘imballagg</w:t>
      </w:r>
      <w:r w:rsidR="00FF67E8">
        <w:rPr>
          <w:rFonts w:cs="Arial"/>
          <w:iCs/>
          <w:sz w:val="22"/>
          <w:szCs w:val="22"/>
          <w:lang w:val="it-IT"/>
        </w:rPr>
        <w:t>io e materiali ausiliari nonché  macchinari e tecnologie per la prod</w:t>
      </w:r>
      <w:r w:rsidR="004F2A52">
        <w:rPr>
          <w:rFonts w:cs="Arial"/>
          <w:iCs/>
          <w:sz w:val="22"/>
          <w:szCs w:val="22"/>
          <w:lang w:val="it-IT"/>
        </w:rPr>
        <w:t>uzio</w:t>
      </w:r>
      <w:r w:rsidR="00FF67E8">
        <w:rPr>
          <w:rFonts w:cs="Arial"/>
          <w:iCs/>
          <w:sz w:val="22"/>
          <w:szCs w:val="22"/>
          <w:lang w:val="it-IT"/>
        </w:rPr>
        <w:t xml:space="preserve">ne </w:t>
      </w:r>
      <w:r w:rsidR="004F2A52">
        <w:rPr>
          <w:rFonts w:cs="Arial"/>
          <w:iCs/>
          <w:sz w:val="22"/>
          <w:szCs w:val="22"/>
          <w:lang w:val="it-IT"/>
        </w:rPr>
        <w:t xml:space="preserve">di </w:t>
      </w:r>
      <w:r w:rsidR="00FF67E8">
        <w:rPr>
          <w:rFonts w:cs="Arial"/>
          <w:iCs/>
          <w:sz w:val="22"/>
          <w:szCs w:val="22"/>
          <w:lang w:val="it-IT"/>
        </w:rPr>
        <w:t>materiali ausiliari</w:t>
      </w:r>
      <w:r w:rsidR="004F2A52">
        <w:rPr>
          <w:rFonts w:cs="Arial"/>
          <w:iCs/>
          <w:sz w:val="22"/>
          <w:szCs w:val="22"/>
          <w:lang w:val="it-IT"/>
        </w:rPr>
        <w:t xml:space="preserve"> </w:t>
      </w:r>
      <w:r w:rsidR="00DB751B" w:rsidRPr="00FF67E8">
        <w:rPr>
          <w:rFonts w:cs="Arial"/>
          <w:iCs/>
          <w:sz w:val="22"/>
          <w:szCs w:val="22"/>
          <w:lang w:val="it-IT"/>
        </w:rPr>
        <w:t xml:space="preserve">(indiapack), </w:t>
      </w:r>
      <w:r w:rsidR="004F2A52">
        <w:rPr>
          <w:rFonts w:cs="Arial"/>
          <w:iCs/>
          <w:sz w:val="22"/>
          <w:szCs w:val="22"/>
          <w:lang w:val="it-IT"/>
        </w:rPr>
        <w:t xml:space="preserve">la lavorazione dei prodotti alimentari e dolciumi e loro confezionamento </w:t>
      </w:r>
      <w:r w:rsidR="005767F6" w:rsidRPr="00FF67E8">
        <w:rPr>
          <w:rFonts w:cs="Arial"/>
          <w:iCs/>
          <w:sz w:val="22"/>
          <w:szCs w:val="22"/>
          <w:lang w:val="it-IT"/>
        </w:rPr>
        <w:t>(food pex India)</w:t>
      </w:r>
      <w:r w:rsidR="00DB751B" w:rsidRPr="00FF67E8">
        <w:rPr>
          <w:rFonts w:cs="Arial"/>
          <w:iCs/>
          <w:sz w:val="22"/>
          <w:szCs w:val="22"/>
          <w:lang w:val="it-IT"/>
        </w:rPr>
        <w:t xml:space="preserve"> </w:t>
      </w:r>
      <w:r w:rsidR="004F2A52">
        <w:rPr>
          <w:rFonts w:cs="Arial"/>
          <w:iCs/>
          <w:sz w:val="22"/>
          <w:szCs w:val="22"/>
          <w:lang w:val="it-IT"/>
        </w:rPr>
        <w:t xml:space="preserve">cosi pure la tecnologia delle bevande, del latte e dei cibi liquidi inclusa la rispettiva industria di confezionamento </w:t>
      </w:r>
      <w:r w:rsidR="00150C4C">
        <w:rPr>
          <w:rFonts w:cs="Arial"/>
          <w:iCs/>
          <w:sz w:val="22"/>
          <w:szCs w:val="22"/>
          <w:lang w:val="it-IT"/>
        </w:rPr>
        <w:t>(drink technology India).</w:t>
      </w:r>
      <w:r w:rsidR="00F57B92">
        <w:rPr>
          <w:rFonts w:cs="Arial"/>
          <w:iCs/>
          <w:sz w:val="22"/>
          <w:szCs w:val="22"/>
          <w:lang w:val="it-IT"/>
        </w:rPr>
        <w:t xml:space="preserve"> </w:t>
      </w:r>
      <w:r w:rsidR="00DB751B" w:rsidRPr="004F2A52">
        <w:rPr>
          <w:rFonts w:cs="Arial"/>
          <w:iCs/>
          <w:sz w:val="22"/>
          <w:szCs w:val="22"/>
          <w:lang w:val="it-IT"/>
        </w:rPr>
        <w:t xml:space="preserve"> </w:t>
      </w:r>
      <w:r w:rsidR="00F57B92" w:rsidRPr="00F57B92">
        <w:rPr>
          <w:rFonts w:cs="Arial"/>
          <w:iCs/>
          <w:sz w:val="22"/>
          <w:szCs w:val="22"/>
          <w:lang w:val="it-IT"/>
        </w:rPr>
        <w:t>Dopo Nu</w:t>
      </w:r>
      <w:r w:rsidR="00C1344F">
        <w:rPr>
          <w:rFonts w:cs="Arial"/>
          <w:iCs/>
          <w:sz w:val="22"/>
          <w:szCs w:val="22"/>
          <w:lang w:val="it-IT"/>
        </w:rPr>
        <w:t xml:space="preserve">ova </w:t>
      </w:r>
      <w:r w:rsidR="00F57B92" w:rsidRPr="00F57B92">
        <w:rPr>
          <w:rFonts w:cs="Arial"/>
          <w:iCs/>
          <w:sz w:val="22"/>
          <w:szCs w:val="22"/>
          <w:lang w:val="it-IT"/>
        </w:rPr>
        <w:t>Delhi</w:t>
      </w:r>
      <w:r w:rsidR="00150C4C">
        <w:rPr>
          <w:rFonts w:cs="Arial"/>
          <w:iCs/>
          <w:sz w:val="22"/>
          <w:szCs w:val="22"/>
          <w:lang w:val="it-IT"/>
        </w:rPr>
        <w:t>,</w:t>
      </w:r>
      <w:r w:rsidR="005767F6" w:rsidRPr="00F57B92">
        <w:rPr>
          <w:rFonts w:cs="Arial"/>
          <w:iCs/>
          <w:sz w:val="22"/>
          <w:szCs w:val="22"/>
          <w:lang w:val="it-IT"/>
        </w:rPr>
        <w:t xml:space="preserve"> </w:t>
      </w:r>
      <w:r w:rsidR="00F57B92" w:rsidRPr="00F57B92">
        <w:rPr>
          <w:rFonts w:cs="Arial"/>
          <w:iCs/>
          <w:sz w:val="22"/>
          <w:szCs w:val="22"/>
          <w:lang w:val="it-IT"/>
        </w:rPr>
        <w:t>nell</w:t>
      </w:r>
      <w:r w:rsidR="00C1344F">
        <w:rPr>
          <w:rFonts w:cs="Arial"/>
          <w:iCs/>
          <w:sz w:val="22"/>
          <w:szCs w:val="22"/>
          <w:lang w:val="it-IT"/>
        </w:rPr>
        <w:t>’</w:t>
      </w:r>
      <w:r w:rsidR="00F57B92" w:rsidRPr="00F57B92">
        <w:rPr>
          <w:rFonts w:cs="Arial"/>
          <w:iCs/>
          <w:sz w:val="22"/>
          <w:szCs w:val="22"/>
          <w:lang w:val="it-IT"/>
        </w:rPr>
        <w:t>autunno prossimo</w:t>
      </w:r>
      <w:r w:rsidR="00150C4C">
        <w:rPr>
          <w:rFonts w:cs="Arial"/>
          <w:iCs/>
          <w:sz w:val="22"/>
          <w:szCs w:val="22"/>
          <w:lang w:val="it-IT"/>
        </w:rPr>
        <w:t xml:space="preserve"> del 2017</w:t>
      </w:r>
      <w:r w:rsidR="00F57B92" w:rsidRPr="00F57B92">
        <w:rPr>
          <w:rFonts w:cs="Arial"/>
          <w:iCs/>
          <w:sz w:val="22"/>
          <w:szCs w:val="22"/>
          <w:lang w:val="it-IT"/>
        </w:rPr>
        <w:t>, sarà Mumbai la sede della manif</w:t>
      </w:r>
      <w:r w:rsidR="00F57B92">
        <w:rPr>
          <w:rFonts w:cs="Arial"/>
          <w:iCs/>
          <w:sz w:val="22"/>
          <w:szCs w:val="22"/>
          <w:lang w:val="it-IT"/>
        </w:rPr>
        <w:t xml:space="preserve">estazione. </w:t>
      </w:r>
      <w:r w:rsidR="00F57B92" w:rsidRPr="00870340">
        <w:rPr>
          <w:rFonts w:cs="Arial"/>
          <w:iCs/>
          <w:sz w:val="22"/>
          <w:szCs w:val="22"/>
          <w:lang w:val="it-IT"/>
        </w:rPr>
        <w:t xml:space="preserve">La metropoli su Mar Arabico è ogni due anni </w:t>
      </w:r>
      <w:r w:rsidR="00F57B92" w:rsidRPr="00870340">
        <w:rPr>
          <w:rFonts w:cs="Arial"/>
          <w:iCs/>
          <w:sz w:val="22"/>
          <w:szCs w:val="22"/>
          <w:lang w:val="it-IT"/>
        </w:rPr>
        <w:lastRenderedPageBreak/>
        <w:t>la sede del quartetto fieristico</w:t>
      </w:r>
      <w:r w:rsidR="00870340">
        <w:rPr>
          <w:rFonts w:cs="Arial"/>
          <w:iCs/>
          <w:sz w:val="22"/>
          <w:szCs w:val="22"/>
          <w:lang w:val="it-IT"/>
        </w:rPr>
        <w:t>,</w:t>
      </w:r>
      <w:r w:rsidR="00F57B92" w:rsidRPr="00870340">
        <w:rPr>
          <w:rFonts w:cs="Arial"/>
          <w:iCs/>
          <w:sz w:val="22"/>
          <w:szCs w:val="22"/>
          <w:lang w:val="it-IT"/>
        </w:rPr>
        <w:t xml:space="preserve"> </w:t>
      </w:r>
      <w:r w:rsidR="00870340" w:rsidRPr="00870340">
        <w:rPr>
          <w:rFonts w:cs="Arial"/>
          <w:iCs/>
          <w:sz w:val="22"/>
          <w:szCs w:val="22"/>
          <w:lang w:val="it-IT"/>
        </w:rPr>
        <w:t>ne</w:t>
      </w:r>
      <w:r w:rsidR="00870340">
        <w:rPr>
          <w:rFonts w:cs="Arial"/>
          <w:iCs/>
          <w:sz w:val="22"/>
          <w:szCs w:val="22"/>
          <w:lang w:val="it-IT"/>
        </w:rPr>
        <w:t xml:space="preserve">gli anni intermediari la sede cambia in altre regioni dell’India. </w:t>
      </w:r>
    </w:p>
    <w:p w:rsidR="001A4357" w:rsidRPr="009C24D6" w:rsidRDefault="00150C4C" w:rsidP="001A4357">
      <w:pPr>
        <w:spacing w:line="360" w:lineRule="auto"/>
        <w:jc w:val="both"/>
        <w:rPr>
          <w:rFonts w:cs="Arial"/>
          <w:iCs/>
          <w:sz w:val="22"/>
          <w:szCs w:val="22"/>
          <w:lang w:val="it-IT"/>
        </w:rPr>
      </w:pPr>
      <w:r>
        <w:rPr>
          <w:rFonts w:cs="Arial"/>
          <w:iCs/>
          <w:sz w:val="22"/>
          <w:szCs w:val="22"/>
          <w:lang w:val="it-IT"/>
        </w:rPr>
        <w:t>S</w:t>
      </w:r>
      <w:r w:rsidRPr="00073CBE">
        <w:rPr>
          <w:rFonts w:cs="Arial"/>
          <w:iCs/>
          <w:sz w:val="22"/>
          <w:szCs w:val="22"/>
          <w:lang w:val="it-IT"/>
        </w:rPr>
        <w:t xml:space="preserve">econdo una cooperazione da poco stipulata </w:t>
      </w:r>
      <w:r>
        <w:rPr>
          <w:rFonts w:cs="Arial"/>
          <w:iCs/>
          <w:sz w:val="22"/>
          <w:szCs w:val="22"/>
          <w:lang w:val="it-IT"/>
        </w:rPr>
        <w:t>con la interpack alliance, a</w:t>
      </w:r>
      <w:r w:rsidR="00073CBE" w:rsidRPr="00073CBE">
        <w:rPr>
          <w:rFonts w:cs="Arial"/>
          <w:iCs/>
          <w:sz w:val="22"/>
          <w:szCs w:val="22"/>
          <w:lang w:val="it-IT"/>
        </w:rPr>
        <w:t xml:space="preserve"> partire dal 2018</w:t>
      </w:r>
      <w:r>
        <w:rPr>
          <w:rFonts w:cs="Arial"/>
          <w:iCs/>
          <w:sz w:val="22"/>
          <w:szCs w:val="22"/>
          <w:lang w:val="it-IT"/>
        </w:rPr>
        <w:t>,</w:t>
      </w:r>
      <w:r w:rsidR="00073CBE" w:rsidRPr="00073CBE">
        <w:rPr>
          <w:rFonts w:cs="Arial"/>
          <w:iCs/>
          <w:sz w:val="22"/>
          <w:szCs w:val="22"/>
          <w:lang w:val="it-IT"/>
        </w:rPr>
        <w:t xml:space="preserve"> l’Associazione Italiana Costruttor</w:t>
      </w:r>
      <w:r>
        <w:rPr>
          <w:rFonts w:cs="Arial"/>
          <w:iCs/>
          <w:sz w:val="22"/>
          <w:szCs w:val="22"/>
          <w:lang w:val="it-IT"/>
        </w:rPr>
        <w:t>i Macchine UCIMA, sosterrà,</w:t>
      </w:r>
      <w:r w:rsidR="00073CBE">
        <w:rPr>
          <w:rFonts w:cs="Arial"/>
          <w:iCs/>
          <w:sz w:val="22"/>
          <w:szCs w:val="22"/>
          <w:lang w:val="it-IT"/>
        </w:rPr>
        <w:t xml:space="preserve"> la commercializzazione delle manifestazioni in India della Messe Düsseldorf, con l’acquisizione di visitatori e l’organizzazione di uno stand collettivo italiano. </w:t>
      </w:r>
      <w:r>
        <w:rPr>
          <w:rFonts w:cs="Arial"/>
          <w:iCs/>
          <w:sz w:val="22"/>
          <w:szCs w:val="22"/>
          <w:lang w:val="it-IT"/>
        </w:rPr>
        <w:t xml:space="preserve">Partecipazioni nazionali </w:t>
      </w:r>
      <w:r w:rsidR="00073CBE" w:rsidRPr="00073CBE">
        <w:rPr>
          <w:rFonts w:cs="Arial"/>
          <w:iCs/>
          <w:sz w:val="22"/>
          <w:szCs w:val="22"/>
          <w:lang w:val="it-IT"/>
        </w:rPr>
        <w:t xml:space="preserve">del quartetto fieristico </w:t>
      </w:r>
      <w:r>
        <w:rPr>
          <w:rFonts w:cs="Arial"/>
          <w:iCs/>
          <w:sz w:val="22"/>
          <w:szCs w:val="22"/>
          <w:lang w:val="it-IT"/>
        </w:rPr>
        <w:t>di quest’anno, sono state quelle della Germania, Cina e</w:t>
      </w:r>
      <w:r w:rsidR="00073CBE">
        <w:rPr>
          <w:rFonts w:cs="Arial"/>
          <w:iCs/>
          <w:sz w:val="22"/>
          <w:szCs w:val="22"/>
          <w:lang w:val="it-IT"/>
        </w:rPr>
        <w:t xml:space="preserve"> Tai</w:t>
      </w:r>
      <w:r>
        <w:rPr>
          <w:rFonts w:cs="Arial"/>
          <w:iCs/>
          <w:sz w:val="22"/>
          <w:szCs w:val="22"/>
          <w:lang w:val="it-IT"/>
        </w:rPr>
        <w:t xml:space="preserve">wan. Inoltre sono stati </w:t>
      </w:r>
      <w:bookmarkStart w:id="0" w:name="_GoBack"/>
      <w:bookmarkEnd w:id="0"/>
      <w:r>
        <w:rPr>
          <w:rFonts w:cs="Arial"/>
          <w:iCs/>
          <w:sz w:val="22"/>
          <w:szCs w:val="22"/>
          <w:lang w:val="it-IT"/>
        </w:rPr>
        <w:t>presenti</w:t>
      </w:r>
      <w:r w:rsidR="00073CBE">
        <w:rPr>
          <w:rFonts w:cs="Arial"/>
          <w:iCs/>
          <w:sz w:val="22"/>
          <w:szCs w:val="22"/>
          <w:lang w:val="it-IT"/>
        </w:rPr>
        <w:t xml:space="preserve"> dei marchi internazionali</w:t>
      </w:r>
      <w:r>
        <w:rPr>
          <w:rFonts w:cs="Arial"/>
          <w:iCs/>
          <w:sz w:val="22"/>
          <w:szCs w:val="22"/>
          <w:lang w:val="it-IT"/>
        </w:rPr>
        <w:t>, da</w:t>
      </w:r>
      <w:r w:rsidR="00073CBE">
        <w:rPr>
          <w:rFonts w:cs="Arial"/>
          <w:iCs/>
          <w:sz w:val="22"/>
          <w:szCs w:val="22"/>
          <w:lang w:val="it-IT"/>
        </w:rPr>
        <w:t xml:space="preserve">ll’Italia, Turchia, USA, Belgio, Slovenia, e Svizzera. </w:t>
      </w:r>
    </w:p>
    <w:p w:rsidR="001A4357" w:rsidRPr="009C24D6" w:rsidRDefault="001A4357" w:rsidP="005767F6">
      <w:pPr>
        <w:spacing w:line="360" w:lineRule="auto"/>
        <w:jc w:val="both"/>
        <w:rPr>
          <w:rFonts w:cs="Arial"/>
          <w:iCs/>
          <w:sz w:val="22"/>
          <w:szCs w:val="22"/>
          <w:lang w:val="it-IT"/>
        </w:rPr>
      </w:pPr>
    </w:p>
    <w:p w:rsidR="00C12C3A" w:rsidRPr="00662EC4" w:rsidRDefault="00662EC4" w:rsidP="00C12C3A">
      <w:pPr>
        <w:rPr>
          <w:rFonts w:cs="Arial"/>
          <w:iCs/>
          <w:sz w:val="22"/>
          <w:szCs w:val="22"/>
          <w:lang w:val="it-IT"/>
        </w:rPr>
      </w:pPr>
      <w:r w:rsidRPr="00662EC4">
        <w:rPr>
          <w:rFonts w:cs="Arial"/>
          <w:iCs/>
          <w:sz w:val="22"/>
          <w:szCs w:val="22"/>
          <w:lang w:val="it-IT"/>
        </w:rPr>
        <w:t>13</w:t>
      </w:r>
      <w:r w:rsidR="00C12C3A" w:rsidRPr="00662EC4">
        <w:rPr>
          <w:rFonts w:cs="Arial"/>
          <w:iCs/>
          <w:sz w:val="22"/>
          <w:szCs w:val="22"/>
          <w:lang w:val="it-IT"/>
        </w:rPr>
        <w:t>.</w:t>
      </w:r>
      <w:r w:rsidR="00073CBE" w:rsidRPr="00662EC4">
        <w:rPr>
          <w:rFonts w:cs="Arial"/>
          <w:iCs/>
          <w:sz w:val="22"/>
          <w:szCs w:val="22"/>
          <w:lang w:val="it-IT"/>
        </w:rPr>
        <w:t xml:space="preserve"> Novembre</w:t>
      </w:r>
      <w:r w:rsidR="00C12C3A" w:rsidRPr="00662EC4">
        <w:rPr>
          <w:rFonts w:cs="Arial"/>
          <w:iCs/>
          <w:sz w:val="22"/>
          <w:szCs w:val="22"/>
          <w:lang w:val="it-IT"/>
        </w:rPr>
        <w:t xml:space="preserve"> 2017</w:t>
      </w:r>
    </w:p>
    <w:p w:rsidR="00C12C3A" w:rsidRPr="002433BC" w:rsidRDefault="00C12C3A" w:rsidP="00C12C3A">
      <w:pPr>
        <w:rPr>
          <w:rFonts w:ascii="Verdana" w:hAnsi="Verdana"/>
          <w:b/>
          <w:color w:val="505050"/>
          <w:sz w:val="21"/>
          <w:szCs w:val="21"/>
          <w:lang w:val="en-US"/>
        </w:rPr>
      </w:pPr>
    </w:p>
    <w:p w:rsidR="002433BC" w:rsidRPr="002433BC" w:rsidRDefault="002433BC" w:rsidP="002433BC">
      <w:pPr>
        <w:rPr>
          <w:rFonts w:cs="Arial"/>
          <w:b/>
          <w:bCs/>
          <w:noProof/>
          <w:lang w:val="it-IT"/>
        </w:rPr>
      </w:pPr>
      <w:r w:rsidRPr="002433BC">
        <w:rPr>
          <w:rFonts w:cs="Arial"/>
          <w:b/>
          <w:bCs/>
          <w:noProof/>
          <w:lang w:val="it-IT"/>
        </w:rPr>
        <w:t>Riguardo la interpack alliance</w:t>
      </w:r>
    </w:p>
    <w:p w:rsidR="002433BC" w:rsidRPr="0022587A" w:rsidRDefault="002433BC" w:rsidP="002433BC">
      <w:pPr>
        <w:jc w:val="both"/>
        <w:rPr>
          <w:rFonts w:cs="Arial"/>
          <w:noProof/>
          <w:lang w:val="it-IT"/>
        </w:rPr>
      </w:pPr>
      <w:r w:rsidRPr="00E71335">
        <w:rPr>
          <w:rFonts w:cs="Arial"/>
          <w:noProof/>
          <w:lang w:val="it-IT"/>
        </w:rPr>
        <w:t xml:space="preserve">La  interpack alliance comprende manifestazioni della Messe Düsseldorf, che appartengono al portafoglio </w:t>
      </w:r>
      <w:r>
        <w:rPr>
          <w:rFonts w:cs="Arial"/>
          <w:noProof/>
          <w:lang w:val="it-IT"/>
        </w:rPr>
        <w:t>Processing &amp; Packaging.</w:t>
      </w:r>
      <w:r w:rsidRPr="00E71335">
        <w:rPr>
          <w:rFonts w:cs="Arial"/>
          <w:noProof/>
          <w:lang w:val="it-IT"/>
        </w:rPr>
        <w:t xml:space="preserve"> </w:t>
      </w:r>
      <w:r w:rsidRPr="0022587A">
        <w:rPr>
          <w:rFonts w:cs="Arial"/>
          <w:noProof/>
          <w:lang w:val="it-IT"/>
        </w:rPr>
        <w:t>Gli espositori ed i visitatori riconosceranno le fiere corrispondenti da un logo di Marchio Ombrello, che si assomiglia a quello della interpack, la pi</w:t>
      </w:r>
      <w:r>
        <w:rPr>
          <w:rFonts w:cs="Arial"/>
          <w:noProof/>
          <w:lang w:val="it-IT"/>
        </w:rPr>
        <w:t>ù importante manifestazione fieristica del settore imballaggi e dell’industria di processo correlata.</w:t>
      </w:r>
      <w:r w:rsidRPr="0022587A">
        <w:rPr>
          <w:rFonts w:cs="Arial"/>
          <w:noProof/>
          <w:lang w:val="it-IT"/>
        </w:rPr>
        <w:t xml:space="preserve"> </w:t>
      </w:r>
      <w:r>
        <w:rPr>
          <w:rFonts w:cs="Arial"/>
          <w:noProof/>
          <w:lang w:val="it-IT"/>
        </w:rPr>
        <w:t>Fanno parte dell’interpack alliance oltre alla fiera madre le fiere upakovka (Mosca</w:t>
      </w:r>
      <w:r w:rsidRPr="0022587A">
        <w:rPr>
          <w:rFonts w:cs="Arial"/>
          <w:noProof/>
          <w:lang w:val="it-IT"/>
        </w:rPr>
        <w:t>), food pex (Shanghai), bulk pex (Shanghai), pacpro Asia (Shanghai), pacprocess India/indiapack</w:t>
      </w:r>
      <w:r>
        <w:rPr>
          <w:rFonts w:cs="Arial"/>
          <w:noProof/>
          <w:lang w:val="it-IT"/>
        </w:rPr>
        <w:t xml:space="preserve"> e </w:t>
      </w:r>
      <w:r w:rsidRPr="0022587A">
        <w:rPr>
          <w:rFonts w:cs="Arial"/>
          <w:noProof/>
          <w:lang w:val="it-IT"/>
        </w:rPr>
        <w:t>food pex India (Mumbai</w:t>
      </w:r>
      <w:r>
        <w:rPr>
          <w:rFonts w:cs="Arial"/>
          <w:noProof/>
          <w:lang w:val="it-IT"/>
        </w:rPr>
        <w:t>/Bombay</w:t>
      </w:r>
      <w:r w:rsidRPr="0022587A">
        <w:rPr>
          <w:rFonts w:cs="Arial"/>
          <w:noProof/>
          <w:lang w:val="it-IT"/>
        </w:rPr>
        <w:t>, Neu Delhi), pacprocess Tehran (Teheran), components (Düsseldorf), food processing &amp; packaging exposyum Kenia (Na</w:t>
      </w:r>
      <w:r>
        <w:rPr>
          <w:rFonts w:cs="Arial"/>
          <w:noProof/>
          <w:lang w:val="it-IT"/>
        </w:rPr>
        <w:t>irobi), indopack (Jakarta) così come</w:t>
      </w:r>
      <w:r w:rsidRPr="0022587A">
        <w:rPr>
          <w:rFonts w:cs="Arial"/>
          <w:noProof/>
          <w:lang w:val="it-IT"/>
        </w:rPr>
        <w:t xml:space="preserve"> process expo (Chicago). </w:t>
      </w:r>
    </w:p>
    <w:p w:rsidR="002433BC" w:rsidRPr="00E24574" w:rsidRDefault="002433BC" w:rsidP="002433BC">
      <w:pPr>
        <w:rPr>
          <w:rFonts w:cs="Arial"/>
          <w:noProof/>
          <w:lang w:val="it-IT"/>
        </w:rPr>
      </w:pPr>
      <w:r w:rsidRPr="001C5324">
        <w:rPr>
          <w:rFonts w:cs="Arial"/>
          <w:noProof/>
          <w:lang w:val="it-IT"/>
        </w:rPr>
        <w:t>Le fiere cinesi</w:t>
      </w:r>
      <w:r>
        <w:rPr>
          <w:rFonts w:cs="Arial"/>
          <w:noProof/>
          <w:lang w:val="it-IT"/>
        </w:rPr>
        <w:t xml:space="preserve">,combiante, </w:t>
      </w:r>
      <w:r w:rsidRPr="001C5324">
        <w:rPr>
          <w:rFonts w:cs="Arial"/>
          <w:noProof/>
          <w:lang w:val="it-IT"/>
        </w:rPr>
        <w:t xml:space="preserve">hanno luogo ogni due anni </w:t>
      </w:r>
      <w:r>
        <w:rPr>
          <w:rFonts w:cs="Arial"/>
          <w:noProof/>
          <w:lang w:val="it-IT"/>
        </w:rPr>
        <w:t xml:space="preserve">come </w:t>
      </w:r>
      <w:r w:rsidRPr="001C5324">
        <w:rPr>
          <w:rFonts w:cs="Arial"/>
          <w:noProof/>
          <w:lang w:val="it-IT"/>
        </w:rPr>
        <w:t>Shanghai W</w:t>
      </w:r>
      <w:r>
        <w:rPr>
          <w:rFonts w:cs="Arial"/>
          <w:noProof/>
          <w:lang w:val="it-IT"/>
        </w:rPr>
        <w:t>orld of Packaging (swop).</w:t>
      </w:r>
      <w:r w:rsidRPr="001C5324">
        <w:rPr>
          <w:rFonts w:cs="Arial"/>
          <w:noProof/>
          <w:lang w:val="it-IT"/>
        </w:rPr>
        <w:t xml:space="preserve"> </w:t>
      </w:r>
      <w:r w:rsidRPr="00E24574">
        <w:rPr>
          <w:rFonts w:cs="Arial"/>
          <w:noProof/>
          <w:lang w:val="it-IT"/>
        </w:rPr>
        <w:t>La interpack alliance</w:t>
      </w:r>
      <w:r>
        <w:rPr>
          <w:rFonts w:cs="Arial"/>
          <w:noProof/>
          <w:lang w:val="it-IT"/>
        </w:rPr>
        <w:t>,</w:t>
      </w:r>
      <w:r w:rsidRPr="00E24574">
        <w:rPr>
          <w:rFonts w:cs="Arial"/>
          <w:noProof/>
          <w:lang w:val="it-IT"/>
        </w:rPr>
        <w:t xml:space="preserve"> </w:t>
      </w:r>
      <w:r>
        <w:rPr>
          <w:rFonts w:cs="Arial"/>
          <w:noProof/>
          <w:lang w:val="it-IT"/>
        </w:rPr>
        <w:t xml:space="preserve">si rivolge con diversi punti forti a seconda della manifestazione,  ad importanti mercati di crescita, </w:t>
      </w:r>
      <w:r w:rsidRPr="00E24574">
        <w:rPr>
          <w:rFonts w:cs="Arial"/>
          <w:noProof/>
          <w:lang w:val="it-IT"/>
        </w:rPr>
        <w:t>a gruppi target di alimentari, bevande, dolciumi, prodotti da forno, prod</w:t>
      </w:r>
      <w:r>
        <w:rPr>
          <w:rFonts w:cs="Arial"/>
          <w:noProof/>
          <w:lang w:val="it-IT"/>
        </w:rPr>
        <w:t>otti farmaceutici e cosmetici, ben</w:t>
      </w:r>
      <w:r w:rsidRPr="00E24574">
        <w:rPr>
          <w:rFonts w:cs="Arial"/>
          <w:noProof/>
          <w:lang w:val="it-IT"/>
        </w:rPr>
        <w:t>i di consu</w:t>
      </w:r>
      <w:r>
        <w:rPr>
          <w:rFonts w:cs="Arial"/>
          <w:noProof/>
          <w:lang w:val="it-IT"/>
        </w:rPr>
        <w:t>mo non-food e beni industriali.</w:t>
      </w:r>
      <w:r w:rsidRPr="00E24574">
        <w:rPr>
          <w:rFonts w:cs="Arial"/>
          <w:noProof/>
          <w:lang w:val="it-IT"/>
        </w:rPr>
        <w:t xml:space="preserve"> Le fiere in Cina, India, Iran e Russia vengono sostenute </w:t>
      </w:r>
      <w:r>
        <w:rPr>
          <w:rFonts w:cs="Arial"/>
          <w:noProof/>
          <w:lang w:val="it-IT"/>
        </w:rPr>
        <w:t xml:space="preserve">esclusivamente dall’Associazione Costruttori Italiani Macchine  UCIMA. </w:t>
      </w:r>
    </w:p>
    <w:p w:rsidR="002433BC" w:rsidRPr="002433BC" w:rsidRDefault="002433BC" w:rsidP="002433BC">
      <w:pPr>
        <w:spacing w:line="360" w:lineRule="auto"/>
        <w:jc w:val="both"/>
        <w:rPr>
          <w:rFonts w:cs="Arial"/>
          <w:b/>
          <w:sz w:val="24"/>
          <w:szCs w:val="24"/>
          <w:lang w:val="it-IT"/>
        </w:rPr>
      </w:pPr>
    </w:p>
    <w:p w:rsidR="002433BC" w:rsidRPr="002433BC" w:rsidRDefault="002433BC" w:rsidP="002433BC">
      <w:pPr>
        <w:rPr>
          <w:rFonts w:cs="Arial"/>
          <w:b/>
          <w:bCs/>
          <w:noProof/>
          <w:lang w:val="it-IT"/>
        </w:rPr>
      </w:pPr>
      <w:r w:rsidRPr="002433BC">
        <w:rPr>
          <w:rFonts w:cs="Arial"/>
          <w:b/>
          <w:bCs/>
          <w:noProof/>
          <w:lang w:val="it-IT"/>
        </w:rPr>
        <w:t>Riguardo l’Indian Institute of Packaging</w:t>
      </w:r>
    </w:p>
    <w:p w:rsidR="002433BC" w:rsidRPr="000A2627" w:rsidRDefault="002433BC" w:rsidP="002433BC">
      <w:pPr>
        <w:jc w:val="both"/>
        <w:rPr>
          <w:rFonts w:cs="Arial"/>
          <w:noProof/>
          <w:lang w:val="it-IT"/>
        </w:rPr>
      </w:pPr>
      <w:r w:rsidRPr="00187B80">
        <w:rPr>
          <w:rFonts w:cs="Arial"/>
          <w:noProof/>
          <w:lang w:val="it-IT"/>
        </w:rPr>
        <w:t>L’istituto Indiano per l’Imballaggio (IIP) è un organismo indipendente n</w:t>
      </w:r>
      <w:r>
        <w:rPr>
          <w:rFonts w:cs="Arial"/>
          <w:noProof/>
          <w:lang w:val="it-IT"/>
        </w:rPr>
        <w:t>el settore imballaggi e agisce</w:t>
      </w:r>
      <w:r w:rsidRPr="00187B80">
        <w:rPr>
          <w:rFonts w:cs="Arial"/>
          <w:noProof/>
          <w:lang w:val="it-IT"/>
        </w:rPr>
        <w:t xml:space="preserve"> sotto l’egida del Ministero dell’Industria e dell’Economia </w:t>
      </w:r>
      <w:r>
        <w:rPr>
          <w:rFonts w:cs="Arial"/>
          <w:noProof/>
          <w:lang w:val="it-IT"/>
        </w:rPr>
        <w:t>del governo indiano.</w:t>
      </w:r>
      <w:r w:rsidRPr="00187B80">
        <w:rPr>
          <w:rFonts w:cs="Arial"/>
          <w:noProof/>
          <w:lang w:val="it-IT"/>
        </w:rPr>
        <w:t xml:space="preserve"> </w:t>
      </w:r>
      <w:r>
        <w:rPr>
          <w:rFonts w:cs="Arial"/>
          <w:noProof/>
          <w:lang w:val="it-IT"/>
        </w:rPr>
        <w:t>L’Istituto è stato fondato il 14 maggio 1966 con sede e laboratorio centrale a Mumbai .</w:t>
      </w:r>
      <w:r w:rsidRPr="00187B80">
        <w:rPr>
          <w:rFonts w:cs="Arial"/>
          <w:noProof/>
          <w:lang w:val="it-IT"/>
        </w:rPr>
        <w:t xml:space="preserve"> </w:t>
      </w:r>
      <w:r w:rsidRPr="003B7315">
        <w:rPr>
          <w:rFonts w:cs="Arial"/>
          <w:noProof/>
          <w:lang w:val="it-IT"/>
        </w:rPr>
        <w:t xml:space="preserve">Nel 1971 l’Istituto ha istituito la sua prima filiale a </w:t>
      </w:r>
      <w:r>
        <w:rPr>
          <w:rFonts w:cs="Arial"/>
          <w:noProof/>
          <w:lang w:val="it-IT"/>
        </w:rPr>
        <w:t>Chennai</w:t>
      </w:r>
      <w:r w:rsidRPr="003B7315">
        <w:rPr>
          <w:rFonts w:cs="Arial"/>
          <w:noProof/>
          <w:lang w:val="it-IT"/>
        </w:rPr>
        <w:t xml:space="preserve">, </w:t>
      </w:r>
      <w:r>
        <w:rPr>
          <w:rFonts w:cs="Arial"/>
          <w:noProof/>
          <w:lang w:val="it-IT"/>
        </w:rPr>
        <w:t>seguita da succursali in Kalkutta, Delhi e</w:t>
      </w:r>
      <w:r w:rsidRPr="003B7315">
        <w:rPr>
          <w:rFonts w:cs="Arial"/>
          <w:noProof/>
          <w:lang w:val="it-IT"/>
        </w:rPr>
        <w:t xml:space="preserve"> Hyderabad </w:t>
      </w:r>
      <w:r>
        <w:rPr>
          <w:rFonts w:cs="Arial"/>
          <w:noProof/>
          <w:lang w:val="it-IT"/>
        </w:rPr>
        <w:t>nergli anni  1976, 1986 e</w:t>
      </w:r>
      <w:r w:rsidRPr="003B7315">
        <w:rPr>
          <w:rFonts w:cs="Arial"/>
          <w:noProof/>
          <w:lang w:val="it-IT"/>
        </w:rPr>
        <w:t xml:space="preserve"> 2006. </w:t>
      </w:r>
      <w:r>
        <w:rPr>
          <w:rFonts w:cs="Arial"/>
          <w:noProof/>
          <w:lang w:val="it-IT"/>
        </w:rPr>
        <w:t>Il compito principale</w:t>
      </w:r>
      <w:r w:rsidRPr="003B7315">
        <w:rPr>
          <w:rFonts w:cs="Arial"/>
          <w:noProof/>
          <w:lang w:val="it-IT"/>
        </w:rPr>
        <w:t xml:space="preserve"> dell’Istituto è quello di promuovere le esportazioni</w:t>
      </w:r>
      <w:r>
        <w:rPr>
          <w:rFonts w:cs="Arial"/>
          <w:noProof/>
          <w:lang w:val="it-IT"/>
        </w:rPr>
        <w:t xml:space="preserve"> attraverso il Design</w:t>
      </w:r>
      <w:r w:rsidRPr="003B7315">
        <w:rPr>
          <w:rFonts w:cs="Arial"/>
          <w:noProof/>
          <w:lang w:val="it-IT"/>
        </w:rPr>
        <w:t xml:space="preserve"> e lo sviluppo di imballaggi innovativi </w:t>
      </w:r>
      <w:r>
        <w:rPr>
          <w:rFonts w:cs="Arial"/>
          <w:noProof/>
          <w:lang w:val="it-IT"/>
        </w:rPr>
        <w:t xml:space="preserve">così pure tramite un imballaggio con uno standard più elevato nel Paese. </w:t>
      </w:r>
      <w:r w:rsidRPr="000A2627">
        <w:rPr>
          <w:rFonts w:cs="Arial"/>
          <w:noProof/>
          <w:lang w:val="it-IT"/>
        </w:rPr>
        <w:t xml:space="preserve">L’Istituto </w:t>
      </w:r>
      <w:r>
        <w:rPr>
          <w:rFonts w:cs="Arial"/>
          <w:noProof/>
          <w:lang w:val="it-IT"/>
        </w:rPr>
        <w:t>è</w:t>
      </w:r>
      <w:r w:rsidRPr="000A2627">
        <w:rPr>
          <w:rFonts w:cs="Arial"/>
          <w:noProof/>
          <w:lang w:val="it-IT"/>
        </w:rPr>
        <w:t xml:space="preserve"> coinvolto in varie attività quali la sperimentazione e la valutazione degli imballaggi e </w:t>
      </w:r>
      <w:r>
        <w:rPr>
          <w:rFonts w:cs="Arial"/>
          <w:noProof/>
          <w:lang w:val="it-IT"/>
        </w:rPr>
        <w:t>dei</w:t>
      </w:r>
      <w:r w:rsidRPr="000A2627">
        <w:rPr>
          <w:rFonts w:cs="Arial"/>
          <w:noProof/>
          <w:lang w:val="it-IT"/>
        </w:rPr>
        <w:t xml:space="preserve"> materiali di imballaggio, </w:t>
      </w:r>
      <w:r>
        <w:rPr>
          <w:rFonts w:cs="Arial"/>
          <w:noProof/>
          <w:lang w:val="it-IT"/>
        </w:rPr>
        <w:t xml:space="preserve">consulenza nonché ricerca e sviluppo in materia di packaging. </w:t>
      </w:r>
      <w:r w:rsidRPr="000A2627">
        <w:rPr>
          <w:rFonts w:cs="Arial"/>
          <w:noProof/>
          <w:lang w:val="it-IT"/>
        </w:rPr>
        <w:t>Inoltre, l’Istituto offre anche istruzione e formazione nel campo dell’</w:t>
      </w:r>
      <w:r>
        <w:rPr>
          <w:rFonts w:cs="Arial"/>
          <w:noProof/>
          <w:lang w:val="it-IT"/>
        </w:rPr>
        <w:t xml:space="preserve">imballaggio. </w:t>
      </w:r>
    </w:p>
    <w:p w:rsidR="002433BC" w:rsidRPr="000A2627" w:rsidRDefault="002433BC" w:rsidP="002433BC">
      <w:pPr>
        <w:jc w:val="both"/>
        <w:rPr>
          <w:sz w:val="24"/>
          <w:szCs w:val="24"/>
          <w:lang w:val="it-IT"/>
        </w:rPr>
      </w:pPr>
    </w:p>
    <w:p w:rsidR="002433BC" w:rsidRPr="006A3C62" w:rsidRDefault="002433BC" w:rsidP="002433BC">
      <w:pPr>
        <w:pStyle w:val="Default"/>
        <w:jc w:val="both"/>
        <w:rPr>
          <w:bCs/>
          <w:color w:val="auto"/>
          <w:sz w:val="22"/>
          <w:szCs w:val="22"/>
          <w:lang w:val="it-IT"/>
        </w:rPr>
      </w:pPr>
      <w:r w:rsidRPr="006A3C62">
        <w:rPr>
          <w:b/>
          <w:bCs/>
          <w:color w:val="auto"/>
          <w:sz w:val="22"/>
          <w:szCs w:val="22"/>
          <w:lang w:val="it-IT"/>
        </w:rPr>
        <w:t>Contatto Stampa P</w:t>
      </w:r>
      <w:r w:rsidR="00975F01">
        <w:rPr>
          <w:b/>
          <w:bCs/>
          <w:color w:val="auto"/>
          <w:sz w:val="22"/>
          <w:szCs w:val="22"/>
          <w:lang w:val="it-IT"/>
        </w:rPr>
        <w:t>ackaging &amp; Processing Portfolio</w:t>
      </w:r>
    </w:p>
    <w:p w:rsidR="002433BC" w:rsidRPr="00E67E1D" w:rsidRDefault="00975F01" w:rsidP="002433BC">
      <w:pPr>
        <w:pStyle w:val="Default"/>
        <w:jc w:val="both"/>
        <w:rPr>
          <w:bCs/>
          <w:color w:val="auto"/>
          <w:sz w:val="22"/>
          <w:szCs w:val="22"/>
          <w:lang w:val="it-IT"/>
        </w:rPr>
      </w:pPr>
      <w:r>
        <w:rPr>
          <w:bCs/>
          <w:color w:val="auto"/>
          <w:sz w:val="22"/>
          <w:szCs w:val="22"/>
          <w:lang w:val="it-IT"/>
        </w:rPr>
        <w:t>Messe Düsseldorf GmbH</w:t>
      </w:r>
    </w:p>
    <w:p w:rsidR="002433BC" w:rsidRPr="00DD2582" w:rsidRDefault="00975F01" w:rsidP="002433BC">
      <w:pPr>
        <w:pStyle w:val="Default"/>
        <w:jc w:val="both"/>
        <w:rPr>
          <w:bCs/>
          <w:color w:val="auto"/>
          <w:sz w:val="22"/>
          <w:szCs w:val="22"/>
          <w:lang w:val="it-IT"/>
        </w:rPr>
      </w:pPr>
      <w:r>
        <w:rPr>
          <w:bCs/>
          <w:color w:val="auto"/>
          <w:sz w:val="22"/>
          <w:szCs w:val="22"/>
          <w:lang w:val="it-IT"/>
        </w:rPr>
        <w:t>Sebastian Pflügge</w:t>
      </w:r>
    </w:p>
    <w:p w:rsidR="002433BC" w:rsidRPr="00DD2582" w:rsidRDefault="002433BC" w:rsidP="002433BC">
      <w:pPr>
        <w:pStyle w:val="Default"/>
        <w:tabs>
          <w:tab w:val="left" w:pos="3544"/>
        </w:tabs>
        <w:jc w:val="both"/>
        <w:rPr>
          <w:bCs/>
          <w:color w:val="auto"/>
          <w:sz w:val="22"/>
          <w:szCs w:val="22"/>
          <w:lang w:val="it-IT"/>
        </w:rPr>
      </w:pPr>
      <w:r w:rsidRPr="00DD2582">
        <w:rPr>
          <w:bCs/>
          <w:color w:val="auto"/>
          <w:sz w:val="22"/>
          <w:szCs w:val="22"/>
          <w:lang w:val="it-IT"/>
        </w:rPr>
        <w:lastRenderedPageBreak/>
        <w:t>Apo</w:t>
      </w:r>
      <w:r>
        <w:rPr>
          <w:bCs/>
          <w:color w:val="auto"/>
          <w:sz w:val="22"/>
          <w:szCs w:val="22"/>
          <w:lang w:val="it-IT"/>
        </w:rPr>
        <w:t>stolos Hatzigiannidis (Assistente</w:t>
      </w:r>
      <w:r w:rsidR="00975F01">
        <w:rPr>
          <w:bCs/>
          <w:color w:val="auto"/>
          <w:sz w:val="22"/>
          <w:szCs w:val="22"/>
          <w:lang w:val="it-IT"/>
        </w:rPr>
        <w:t>)</w:t>
      </w:r>
    </w:p>
    <w:p w:rsidR="002433BC" w:rsidRPr="00F160BA" w:rsidRDefault="002433BC" w:rsidP="002433BC">
      <w:pPr>
        <w:pStyle w:val="Default"/>
        <w:tabs>
          <w:tab w:val="left" w:pos="3544"/>
        </w:tabs>
        <w:jc w:val="both"/>
        <w:rPr>
          <w:bCs/>
          <w:color w:val="auto"/>
          <w:sz w:val="22"/>
          <w:szCs w:val="22"/>
        </w:rPr>
      </w:pPr>
      <w:r w:rsidRPr="00F160BA">
        <w:rPr>
          <w:bCs/>
          <w:color w:val="auto"/>
          <w:sz w:val="22"/>
          <w:szCs w:val="22"/>
        </w:rPr>
        <w:t>Te</w:t>
      </w:r>
      <w:r w:rsidR="00975F01">
        <w:rPr>
          <w:bCs/>
          <w:color w:val="auto"/>
          <w:sz w:val="22"/>
          <w:szCs w:val="22"/>
        </w:rPr>
        <w:t>l. +49 (0)211 45 60 -464/-544</w:t>
      </w:r>
    </w:p>
    <w:p w:rsidR="002433BC" w:rsidRPr="00F160BA" w:rsidRDefault="00975F01" w:rsidP="002433BC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PflueggeS@messe-duesseldorf.de</w:t>
      </w:r>
    </w:p>
    <w:p w:rsidR="002433BC" w:rsidRPr="0075536D" w:rsidRDefault="002433BC" w:rsidP="002433BC">
      <w:r w:rsidRPr="00F160BA">
        <w:rPr>
          <w:bCs/>
          <w:sz w:val="22"/>
          <w:szCs w:val="22"/>
        </w:rPr>
        <w:t>HatzigiannidisA@messe-duesseldorf.de</w:t>
      </w:r>
    </w:p>
    <w:p w:rsidR="00C12C3A" w:rsidRDefault="00C12C3A" w:rsidP="00C12C3A">
      <w:pPr>
        <w:rPr>
          <w:rFonts w:ascii="Verdana" w:hAnsi="Verdana"/>
          <w:b/>
          <w:color w:val="505050"/>
          <w:sz w:val="21"/>
          <w:szCs w:val="21"/>
        </w:rPr>
      </w:pPr>
    </w:p>
    <w:p w:rsidR="000E33AC" w:rsidRDefault="000E33AC">
      <w:pPr>
        <w:rPr>
          <w:rFonts w:cs="Arial"/>
          <w:sz w:val="22"/>
          <w:szCs w:val="22"/>
        </w:rPr>
      </w:pPr>
    </w:p>
    <w:sectPr w:rsidR="000E33AC" w:rsidSect="00866188">
      <w:headerReference w:type="default" r:id="rId8"/>
      <w:footerReference w:type="default" r:id="rId9"/>
      <w:footerReference w:type="first" r:id="rId10"/>
      <w:pgSz w:w="11906" w:h="16838" w:code="9"/>
      <w:pgMar w:top="2521" w:right="3119" w:bottom="851" w:left="1531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AD" w:rsidRDefault="00BC28AD">
      <w:r>
        <w:separator/>
      </w:r>
    </w:p>
  </w:endnote>
  <w:endnote w:type="continuationSeparator" w:id="0">
    <w:p w:rsidR="00BC28AD" w:rsidRDefault="00BC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Arial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575881"/>
      <w:docPartObj>
        <w:docPartGallery w:val="Page Numbers (Bottom of Page)"/>
        <w:docPartUnique/>
      </w:docPartObj>
    </w:sdtPr>
    <w:sdtEndPr/>
    <w:sdtContent>
      <w:p w:rsidR="00E83D99" w:rsidRDefault="002433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3D99" w:rsidRDefault="00E83D99">
    <w:pPr>
      <w:pStyle w:val="Fuzeile"/>
      <w:tabs>
        <w:tab w:val="clear" w:pos="9072"/>
        <w:tab w:val="left" w:pos="7513"/>
      </w:tabs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264679"/>
      <w:docPartObj>
        <w:docPartGallery w:val="Page Numbers (Bottom of Page)"/>
        <w:docPartUnique/>
      </w:docPartObj>
    </w:sdtPr>
    <w:sdtEndPr/>
    <w:sdtContent>
      <w:p w:rsidR="00E83D99" w:rsidRDefault="002433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D99" w:rsidRDefault="00E83D99">
    <w:pPr>
      <w:pStyle w:val="Fuzeile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AD" w:rsidRDefault="00BC28AD">
      <w:r>
        <w:separator/>
      </w:r>
    </w:p>
  </w:footnote>
  <w:footnote w:type="continuationSeparator" w:id="0">
    <w:p w:rsidR="00BC28AD" w:rsidRDefault="00BC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99" w:rsidRDefault="00E83D99">
    <w:pPr>
      <w:rPr>
        <w:rFonts w:cs="Arial"/>
      </w:rPr>
    </w:pPr>
    <w:r>
      <w:rPr>
        <w:rFonts w:cs="Arial"/>
      </w:rPr>
      <w:t xml:space="preserve"> </w:t>
    </w:r>
  </w:p>
  <w:p w:rsidR="00E83D99" w:rsidRDefault="00E83D99" w:rsidP="00866188">
    <w:pPr>
      <w:pStyle w:val="Fuzeile"/>
      <w:spacing w:before="36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4F0"/>
    <w:multiLevelType w:val="hybridMultilevel"/>
    <w:tmpl w:val="3D4E2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2CF7"/>
    <w:multiLevelType w:val="hybridMultilevel"/>
    <w:tmpl w:val="60BA5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F58"/>
    <w:rsid w:val="0000065C"/>
    <w:rsid w:val="00007BB3"/>
    <w:rsid w:val="00033C37"/>
    <w:rsid w:val="00064D81"/>
    <w:rsid w:val="00073CBE"/>
    <w:rsid w:val="00085DD5"/>
    <w:rsid w:val="0009204B"/>
    <w:rsid w:val="00092599"/>
    <w:rsid w:val="000928AC"/>
    <w:rsid w:val="00094651"/>
    <w:rsid w:val="000B7DC9"/>
    <w:rsid w:val="000D5A0C"/>
    <w:rsid w:val="000D7C64"/>
    <w:rsid w:val="000E0ED5"/>
    <w:rsid w:val="000E138A"/>
    <w:rsid w:val="000E33AC"/>
    <w:rsid w:val="000F658C"/>
    <w:rsid w:val="001021AD"/>
    <w:rsid w:val="00113B94"/>
    <w:rsid w:val="00135771"/>
    <w:rsid w:val="001407EA"/>
    <w:rsid w:val="00141435"/>
    <w:rsid w:val="001448F3"/>
    <w:rsid w:val="00150C4C"/>
    <w:rsid w:val="0016471E"/>
    <w:rsid w:val="001663D3"/>
    <w:rsid w:val="00177077"/>
    <w:rsid w:val="001A4357"/>
    <w:rsid w:val="001A6FA0"/>
    <w:rsid w:val="001D2862"/>
    <w:rsid w:val="001E091D"/>
    <w:rsid w:val="001E15C0"/>
    <w:rsid w:val="001F7E5A"/>
    <w:rsid w:val="002154C6"/>
    <w:rsid w:val="00226241"/>
    <w:rsid w:val="0023084A"/>
    <w:rsid w:val="00230893"/>
    <w:rsid w:val="00240081"/>
    <w:rsid w:val="00242BEF"/>
    <w:rsid w:val="002433BC"/>
    <w:rsid w:val="002574CF"/>
    <w:rsid w:val="00260DDC"/>
    <w:rsid w:val="00261530"/>
    <w:rsid w:val="002877F7"/>
    <w:rsid w:val="002921C3"/>
    <w:rsid w:val="00293E13"/>
    <w:rsid w:val="002A3798"/>
    <w:rsid w:val="002B5384"/>
    <w:rsid w:val="002F0B3F"/>
    <w:rsid w:val="002F1D3C"/>
    <w:rsid w:val="002F2C42"/>
    <w:rsid w:val="003024D2"/>
    <w:rsid w:val="0031251F"/>
    <w:rsid w:val="00317870"/>
    <w:rsid w:val="00335F8F"/>
    <w:rsid w:val="003478F5"/>
    <w:rsid w:val="00361FF0"/>
    <w:rsid w:val="00384181"/>
    <w:rsid w:val="003B4E81"/>
    <w:rsid w:val="003E33B6"/>
    <w:rsid w:val="003E5F11"/>
    <w:rsid w:val="00412F1A"/>
    <w:rsid w:val="00452AE7"/>
    <w:rsid w:val="00452D48"/>
    <w:rsid w:val="00460E87"/>
    <w:rsid w:val="00485D0E"/>
    <w:rsid w:val="004A679D"/>
    <w:rsid w:val="004D439C"/>
    <w:rsid w:val="004D43D3"/>
    <w:rsid w:val="004E2B12"/>
    <w:rsid w:val="004F220D"/>
    <w:rsid w:val="004F2A52"/>
    <w:rsid w:val="004F2CE8"/>
    <w:rsid w:val="0050066E"/>
    <w:rsid w:val="00501498"/>
    <w:rsid w:val="00511E26"/>
    <w:rsid w:val="00512209"/>
    <w:rsid w:val="00527A81"/>
    <w:rsid w:val="005300EF"/>
    <w:rsid w:val="00530FE6"/>
    <w:rsid w:val="0053583C"/>
    <w:rsid w:val="00543A15"/>
    <w:rsid w:val="00556342"/>
    <w:rsid w:val="00557433"/>
    <w:rsid w:val="005718BF"/>
    <w:rsid w:val="00573DCB"/>
    <w:rsid w:val="005767F6"/>
    <w:rsid w:val="005A1A21"/>
    <w:rsid w:val="005B6D06"/>
    <w:rsid w:val="005C5AC0"/>
    <w:rsid w:val="005D1A85"/>
    <w:rsid w:val="00600868"/>
    <w:rsid w:val="00603848"/>
    <w:rsid w:val="00605DC0"/>
    <w:rsid w:val="00615DF6"/>
    <w:rsid w:val="00622D34"/>
    <w:rsid w:val="00624C04"/>
    <w:rsid w:val="006329CC"/>
    <w:rsid w:val="006400AE"/>
    <w:rsid w:val="00643CD7"/>
    <w:rsid w:val="00643D5A"/>
    <w:rsid w:val="006531FB"/>
    <w:rsid w:val="00654197"/>
    <w:rsid w:val="00654F51"/>
    <w:rsid w:val="00656076"/>
    <w:rsid w:val="0065758D"/>
    <w:rsid w:val="00662EC4"/>
    <w:rsid w:val="00681E92"/>
    <w:rsid w:val="0069150F"/>
    <w:rsid w:val="006943CD"/>
    <w:rsid w:val="006A76F1"/>
    <w:rsid w:val="006B5668"/>
    <w:rsid w:val="006B61F9"/>
    <w:rsid w:val="007021AF"/>
    <w:rsid w:val="00704BE3"/>
    <w:rsid w:val="00711932"/>
    <w:rsid w:val="00715BE8"/>
    <w:rsid w:val="007332B7"/>
    <w:rsid w:val="00746097"/>
    <w:rsid w:val="00760DB8"/>
    <w:rsid w:val="007734BF"/>
    <w:rsid w:val="00777E7E"/>
    <w:rsid w:val="007836A6"/>
    <w:rsid w:val="0078532B"/>
    <w:rsid w:val="00786A3A"/>
    <w:rsid w:val="00787866"/>
    <w:rsid w:val="007A1995"/>
    <w:rsid w:val="007B28F1"/>
    <w:rsid w:val="007D5030"/>
    <w:rsid w:val="007F2793"/>
    <w:rsid w:val="0080272E"/>
    <w:rsid w:val="00816234"/>
    <w:rsid w:val="0083528C"/>
    <w:rsid w:val="00841407"/>
    <w:rsid w:val="008544CC"/>
    <w:rsid w:val="008625E5"/>
    <w:rsid w:val="00866188"/>
    <w:rsid w:val="00870340"/>
    <w:rsid w:val="008B3CE3"/>
    <w:rsid w:val="008E7065"/>
    <w:rsid w:val="00917673"/>
    <w:rsid w:val="0093475D"/>
    <w:rsid w:val="0093797B"/>
    <w:rsid w:val="0094142E"/>
    <w:rsid w:val="00950237"/>
    <w:rsid w:val="009510EE"/>
    <w:rsid w:val="00970AB5"/>
    <w:rsid w:val="0097434B"/>
    <w:rsid w:val="00974AD9"/>
    <w:rsid w:val="00975F01"/>
    <w:rsid w:val="009867A8"/>
    <w:rsid w:val="00990DB2"/>
    <w:rsid w:val="00993020"/>
    <w:rsid w:val="0099586E"/>
    <w:rsid w:val="00997458"/>
    <w:rsid w:val="009A3DAB"/>
    <w:rsid w:val="009A5C9B"/>
    <w:rsid w:val="009B14DD"/>
    <w:rsid w:val="009C039E"/>
    <w:rsid w:val="009C24D6"/>
    <w:rsid w:val="009C4068"/>
    <w:rsid w:val="009C7177"/>
    <w:rsid w:val="00A10D40"/>
    <w:rsid w:val="00A167F5"/>
    <w:rsid w:val="00A308F3"/>
    <w:rsid w:val="00A502D4"/>
    <w:rsid w:val="00A531CD"/>
    <w:rsid w:val="00A92465"/>
    <w:rsid w:val="00A954C5"/>
    <w:rsid w:val="00AA25CC"/>
    <w:rsid w:val="00AB72E2"/>
    <w:rsid w:val="00AD4996"/>
    <w:rsid w:val="00AE71F6"/>
    <w:rsid w:val="00AE735C"/>
    <w:rsid w:val="00AF6506"/>
    <w:rsid w:val="00B11751"/>
    <w:rsid w:val="00B27995"/>
    <w:rsid w:val="00B4295E"/>
    <w:rsid w:val="00B53D9B"/>
    <w:rsid w:val="00B619D0"/>
    <w:rsid w:val="00B63EC9"/>
    <w:rsid w:val="00B67512"/>
    <w:rsid w:val="00B83676"/>
    <w:rsid w:val="00B91DB9"/>
    <w:rsid w:val="00B93CC7"/>
    <w:rsid w:val="00BA0FC6"/>
    <w:rsid w:val="00BA4FD8"/>
    <w:rsid w:val="00BA50AE"/>
    <w:rsid w:val="00BA590E"/>
    <w:rsid w:val="00BB1E72"/>
    <w:rsid w:val="00BB3C3B"/>
    <w:rsid w:val="00BB4238"/>
    <w:rsid w:val="00BB582C"/>
    <w:rsid w:val="00BC28AD"/>
    <w:rsid w:val="00BD2550"/>
    <w:rsid w:val="00BD58E6"/>
    <w:rsid w:val="00BF235F"/>
    <w:rsid w:val="00BF6E6A"/>
    <w:rsid w:val="00C01787"/>
    <w:rsid w:val="00C12C3A"/>
    <w:rsid w:val="00C1344F"/>
    <w:rsid w:val="00C233C4"/>
    <w:rsid w:val="00C23725"/>
    <w:rsid w:val="00C304D7"/>
    <w:rsid w:val="00C43AAB"/>
    <w:rsid w:val="00C5674D"/>
    <w:rsid w:val="00C57D83"/>
    <w:rsid w:val="00C839AA"/>
    <w:rsid w:val="00C86815"/>
    <w:rsid w:val="00C969F5"/>
    <w:rsid w:val="00CD7DEB"/>
    <w:rsid w:val="00CE46CA"/>
    <w:rsid w:val="00D00A2E"/>
    <w:rsid w:val="00D0484B"/>
    <w:rsid w:val="00D20F58"/>
    <w:rsid w:val="00D331CE"/>
    <w:rsid w:val="00D379AE"/>
    <w:rsid w:val="00D45CF2"/>
    <w:rsid w:val="00D614C4"/>
    <w:rsid w:val="00D7194A"/>
    <w:rsid w:val="00D768B2"/>
    <w:rsid w:val="00DB751B"/>
    <w:rsid w:val="00DF2BD0"/>
    <w:rsid w:val="00DF35B4"/>
    <w:rsid w:val="00E13FC0"/>
    <w:rsid w:val="00E23DC7"/>
    <w:rsid w:val="00E34F9E"/>
    <w:rsid w:val="00E3608B"/>
    <w:rsid w:val="00E46002"/>
    <w:rsid w:val="00E513A0"/>
    <w:rsid w:val="00E83D99"/>
    <w:rsid w:val="00E96E0B"/>
    <w:rsid w:val="00ED3532"/>
    <w:rsid w:val="00EE0169"/>
    <w:rsid w:val="00EF5F99"/>
    <w:rsid w:val="00F057F1"/>
    <w:rsid w:val="00F061C6"/>
    <w:rsid w:val="00F20A0F"/>
    <w:rsid w:val="00F3070C"/>
    <w:rsid w:val="00F362ED"/>
    <w:rsid w:val="00F46459"/>
    <w:rsid w:val="00F51937"/>
    <w:rsid w:val="00F52DCE"/>
    <w:rsid w:val="00F57B92"/>
    <w:rsid w:val="00F835E2"/>
    <w:rsid w:val="00F933A5"/>
    <w:rsid w:val="00F96D25"/>
    <w:rsid w:val="00FB4A01"/>
    <w:rsid w:val="00FC18F7"/>
    <w:rsid w:val="00FE13F7"/>
    <w:rsid w:val="00FF67E8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0C4B4901-4C8D-4E11-A100-51CA78AF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2BE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A1A21"/>
    <w:pPr>
      <w:tabs>
        <w:tab w:val="center" w:pos="4536"/>
        <w:tab w:val="right" w:pos="9072"/>
      </w:tabs>
    </w:pPr>
    <w:rPr>
      <w:rFonts w:ascii="ITC Officina Sans Book" w:hAnsi="ITC Officina Sans Book"/>
      <w:sz w:val="22"/>
    </w:rPr>
  </w:style>
  <w:style w:type="paragraph" w:styleId="Textkrper">
    <w:name w:val="Body Text"/>
    <w:basedOn w:val="Standard"/>
    <w:semiHidden/>
    <w:rsid w:val="005A1A21"/>
    <w:pPr>
      <w:spacing w:after="160" w:line="170" w:lineRule="exact"/>
    </w:pPr>
    <w:rPr>
      <w:rFonts w:ascii="ITC Officina Sans Book" w:hAnsi="ITC Officina Sans Book"/>
      <w:sz w:val="13"/>
    </w:rPr>
  </w:style>
  <w:style w:type="paragraph" w:styleId="Fuzeile">
    <w:name w:val="footer"/>
    <w:basedOn w:val="Standard"/>
    <w:link w:val="FuzeileZchn"/>
    <w:uiPriority w:val="99"/>
    <w:rsid w:val="005A1A21"/>
    <w:pPr>
      <w:tabs>
        <w:tab w:val="center" w:pos="4536"/>
        <w:tab w:val="right" w:pos="9072"/>
      </w:tabs>
    </w:pPr>
    <w:rPr>
      <w:rFonts w:ascii="ITC Officina Sans Book" w:hAnsi="ITC Officina Sans Book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F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F5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42BE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basedOn w:val="Absatz-Standardschriftart"/>
    <w:uiPriority w:val="99"/>
    <w:unhideWhenUsed/>
    <w:rsid w:val="00EE016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E016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60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08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08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0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08B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A5C9B"/>
    <w:rPr>
      <w:rFonts w:ascii="ITC Officina Sans Book" w:hAnsi="ITC Officina Sans Book"/>
      <w:sz w:val="22"/>
    </w:rPr>
  </w:style>
  <w:style w:type="paragraph" w:styleId="Listenabsatz">
    <w:name w:val="List Paragraph"/>
    <w:basedOn w:val="Standard"/>
    <w:uiPriority w:val="34"/>
    <w:qFormat/>
    <w:rsid w:val="003E5F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4896-911F-467B-9257-51EDB3B5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Düsseldorf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Pflügge, Sebastian</dc:creator>
  <cp:lastModifiedBy>hatzigiannia</cp:lastModifiedBy>
  <cp:revision>6</cp:revision>
  <cp:lastPrinted>2017-11-12T10:21:00Z</cp:lastPrinted>
  <dcterms:created xsi:type="dcterms:W3CDTF">2017-11-12T14:31:00Z</dcterms:created>
  <dcterms:modified xsi:type="dcterms:W3CDTF">2017-11-13T13:09:00Z</dcterms:modified>
</cp:coreProperties>
</file>